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93B" w:rsidRDefault="005C193B">
      <w:pPr>
        <w:spacing w:line="1200" w:lineRule="exact"/>
        <w:ind w:leftChars="257" w:left="540"/>
        <w:jc w:val="center"/>
        <w:rPr>
          <w:b/>
          <w:bCs/>
          <w:color w:val="000000"/>
          <w:kern w:val="0"/>
          <w:sz w:val="112"/>
          <w:szCs w:val="112"/>
        </w:rPr>
      </w:pPr>
    </w:p>
    <w:p w:rsidR="005C193B" w:rsidRDefault="005C193B">
      <w:pPr>
        <w:spacing w:line="1200" w:lineRule="exact"/>
        <w:ind w:leftChars="257" w:left="540"/>
        <w:jc w:val="center"/>
        <w:rPr>
          <w:b/>
          <w:bCs/>
          <w:color w:val="000000"/>
          <w:kern w:val="0"/>
          <w:sz w:val="112"/>
          <w:szCs w:val="112"/>
        </w:rPr>
      </w:pPr>
    </w:p>
    <w:p w:rsidR="005C193B" w:rsidRDefault="000D04A5">
      <w:pPr>
        <w:spacing w:line="360" w:lineRule="auto"/>
        <w:jc w:val="center"/>
        <w:rPr>
          <w:b/>
          <w:kern w:val="0"/>
          <w:sz w:val="112"/>
          <w:szCs w:val="112"/>
        </w:rPr>
      </w:pPr>
      <w:r>
        <w:rPr>
          <w:b/>
          <w:kern w:val="0"/>
          <w:sz w:val="112"/>
          <w:szCs w:val="112"/>
        </w:rPr>
        <w:t>磋商文件</w:t>
      </w:r>
    </w:p>
    <w:p w:rsidR="005C193B" w:rsidRDefault="005C193B">
      <w:pPr>
        <w:spacing w:line="360" w:lineRule="auto"/>
        <w:ind w:leftChars="257" w:left="540"/>
        <w:jc w:val="center"/>
        <w:rPr>
          <w:rFonts w:eastAsia="仿宋_GB2312"/>
          <w:b/>
          <w:sz w:val="24"/>
        </w:rPr>
      </w:pPr>
    </w:p>
    <w:p w:rsidR="005C193B" w:rsidRDefault="005C193B">
      <w:pPr>
        <w:autoSpaceDE w:val="0"/>
        <w:autoSpaceDN w:val="0"/>
        <w:adjustRightInd w:val="0"/>
        <w:snapToGrid w:val="0"/>
        <w:spacing w:line="360" w:lineRule="auto"/>
        <w:jc w:val="left"/>
        <w:rPr>
          <w:rFonts w:eastAsia="仿宋_GB2312"/>
          <w:kern w:val="0"/>
          <w:sz w:val="24"/>
        </w:rPr>
      </w:pPr>
    </w:p>
    <w:p w:rsidR="005C193B" w:rsidRDefault="005C193B">
      <w:pPr>
        <w:autoSpaceDE w:val="0"/>
        <w:autoSpaceDN w:val="0"/>
        <w:adjustRightInd w:val="0"/>
        <w:snapToGrid w:val="0"/>
        <w:spacing w:line="360" w:lineRule="auto"/>
        <w:jc w:val="left"/>
        <w:rPr>
          <w:rFonts w:eastAsia="仿宋_GB2312"/>
          <w:kern w:val="0"/>
          <w:sz w:val="24"/>
        </w:rPr>
      </w:pPr>
    </w:p>
    <w:p w:rsidR="005C193B" w:rsidRDefault="005C193B">
      <w:pPr>
        <w:autoSpaceDE w:val="0"/>
        <w:autoSpaceDN w:val="0"/>
        <w:adjustRightInd w:val="0"/>
        <w:snapToGrid w:val="0"/>
        <w:spacing w:line="360" w:lineRule="auto"/>
        <w:jc w:val="left"/>
        <w:rPr>
          <w:rFonts w:eastAsia="仿宋_GB2312"/>
          <w:kern w:val="0"/>
          <w:sz w:val="24"/>
        </w:rPr>
      </w:pPr>
    </w:p>
    <w:p w:rsidR="005C193B" w:rsidRDefault="005C193B">
      <w:pPr>
        <w:autoSpaceDE w:val="0"/>
        <w:autoSpaceDN w:val="0"/>
        <w:adjustRightInd w:val="0"/>
        <w:snapToGrid w:val="0"/>
        <w:spacing w:line="360" w:lineRule="auto"/>
        <w:jc w:val="left"/>
        <w:rPr>
          <w:rFonts w:eastAsia="仿宋_GB2312"/>
          <w:kern w:val="0"/>
          <w:sz w:val="24"/>
        </w:rPr>
      </w:pPr>
    </w:p>
    <w:p w:rsidR="005C193B" w:rsidRDefault="000D04A5">
      <w:pPr>
        <w:spacing w:line="700" w:lineRule="exact"/>
        <w:ind w:firstLineChars="300" w:firstLine="960"/>
        <w:rPr>
          <w:sz w:val="32"/>
        </w:rPr>
      </w:pPr>
      <w:r>
        <w:rPr>
          <w:sz w:val="32"/>
        </w:rPr>
        <w:t>项目编号：</w:t>
      </w:r>
      <w:r w:rsidR="00AC1AFC">
        <w:rPr>
          <w:rFonts w:hint="eastAsia"/>
          <w:sz w:val="32"/>
        </w:rPr>
        <w:t>FW01</w:t>
      </w:r>
      <w:r w:rsidR="004C6FA8">
        <w:rPr>
          <w:rFonts w:hint="eastAsia"/>
          <w:sz w:val="32"/>
        </w:rPr>
        <w:t>3</w:t>
      </w:r>
    </w:p>
    <w:p w:rsidR="005C193B" w:rsidRDefault="00AC1AFC">
      <w:pPr>
        <w:autoSpaceDE w:val="0"/>
        <w:autoSpaceDN w:val="0"/>
        <w:adjustRightInd w:val="0"/>
        <w:snapToGrid w:val="0"/>
        <w:spacing w:line="600" w:lineRule="exact"/>
        <w:ind w:left="2560" w:hangingChars="800" w:hanging="2560"/>
        <w:jc w:val="left"/>
        <w:rPr>
          <w:sz w:val="32"/>
        </w:rPr>
      </w:pPr>
      <w:r>
        <w:rPr>
          <w:rFonts w:hint="eastAsia"/>
          <w:sz w:val="32"/>
        </w:rPr>
        <w:t xml:space="preserve">      </w:t>
      </w:r>
      <w:r w:rsidR="000D04A5">
        <w:rPr>
          <w:sz w:val="32"/>
        </w:rPr>
        <w:t>项目名称：</w:t>
      </w:r>
      <w:r w:rsidR="004C6FA8">
        <w:rPr>
          <w:rFonts w:hint="eastAsia"/>
          <w:sz w:val="32"/>
        </w:rPr>
        <w:t>昆明信息港“征集活动管理系统建设项目”软件开发服务商采购</w:t>
      </w:r>
    </w:p>
    <w:p w:rsidR="005C193B" w:rsidRDefault="000D04A5">
      <w:pPr>
        <w:tabs>
          <w:tab w:val="left" w:pos="6219"/>
        </w:tabs>
        <w:autoSpaceDE w:val="0"/>
        <w:autoSpaceDN w:val="0"/>
        <w:adjustRightInd w:val="0"/>
        <w:snapToGrid w:val="0"/>
        <w:spacing w:line="700" w:lineRule="exact"/>
        <w:ind w:firstLineChars="300" w:firstLine="960"/>
        <w:rPr>
          <w:sz w:val="32"/>
        </w:rPr>
      </w:pPr>
      <w:r>
        <w:rPr>
          <w:sz w:val="32"/>
        </w:rPr>
        <w:t>采购人：</w:t>
      </w:r>
      <w:r>
        <w:rPr>
          <w:rFonts w:hint="eastAsia"/>
          <w:sz w:val="32"/>
        </w:rPr>
        <w:t>昆明</w:t>
      </w:r>
      <w:r w:rsidR="004C6FA8">
        <w:rPr>
          <w:rFonts w:hint="eastAsia"/>
          <w:sz w:val="32"/>
        </w:rPr>
        <w:t>信息港</w:t>
      </w:r>
      <w:r>
        <w:rPr>
          <w:rFonts w:hint="eastAsia"/>
          <w:sz w:val="32"/>
        </w:rPr>
        <w:t>传媒有限责任公司</w:t>
      </w:r>
    </w:p>
    <w:p w:rsidR="005C193B" w:rsidRDefault="005C193B" w:rsidP="004C6FA8">
      <w:pPr>
        <w:tabs>
          <w:tab w:val="left" w:pos="6219"/>
        </w:tabs>
        <w:autoSpaceDE w:val="0"/>
        <w:autoSpaceDN w:val="0"/>
        <w:adjustRightInd w:val="0"/>
        <w:snapToGrid w:val="0"/>
        <w:spacing w:line="360" w:lineRule="auto"/>
        <w:ind w:firstLineChars="439" w:firstLine="1302"/>
        <w:rPr>
          <w:rFonts w:eastAsia="仿宋_GB2312"/>
          <w:w w:val="99"/>
          <w:kern w:val="0"/>
          <w:sz w:val="30"/>
          <w:szCs w:val="30"/>
        </w:rPr>
      </w:pPr>
    </w:p>
    <w:p w:rsidR="005C193B" w:rsidRDefault="005C193B">
      <w:pPr>
        <w:tabs>
          <w:tab w:val="left" w:pos="6252"/>
        </w:tabs>
        <w:autoSpaceDE w:val="0"/>
        <w:autoSpaceDN w:val="0"/>
        <w:adjustRightInd w:val="0"/>
        <w:snapToGrid w:val="0"/>
        <w:spacing w:line="360" w:lineRule="auto"/>
        <w:jc w:val="left"/>
        <w:rPr>
          <w:rFonts w:eastAsia="仿宋_GB2312"/>
          <w:b/>
          <w:w w:val="99"/>
          <w:kern w:val="0"/>
          <w:sz w:val="30"/>
          <w:szCs w:val="30"/>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5C193B">
      <w:pPr>
        <w:autoSpaceDE w:val="0"/>
        <w:autoSpaceDN w:val="0"/>
        <w:adjustRightInd w:val="0"/>
        <w:snapToGrid w:val="0"/>
        <w:spacing w:line="360" w:lineRule="auto"/>
        <w:jc w:val="left"/>
        <w:rPr>
          <w:rFonts w:eastAsia="仿宋_GB2312"/>
          <w:b/>
          <w:kern w:val="0"/>
          <w:sz w:val="32"/>
          <w:szCs w:val="32"/>
        </w:rPr>
      </w:pPr>
    </w:p>
    <w:p w:rsidR="005C193B" w:rsidRDefault="000D04A5">
      <w:pPr>
        <w:autoSpaceDE w:val="0"/>
        <w:autoSpaceDN w:val="0"/>
        <w:adjustRightInd w:val="0"/>
        <w:snapToGrid w:val="0"/>
        <w:spacing w:line="360" w:lineRule="auto"/>
        <w:jc w:val="center"/>
        <w:rPr>
          <w:rFonts w:eastAsia="方正仿宋_GBK"/>
          <w:kern w:val="0"/>
          <w:sz w:val="36"/>
          <w:szCs w:val="36"/>
        </w:rPr>
      </w:pPr>
      <w:r>
        <w:rPr>
          <w:rFonts w:eastAsia="方正仿宋_GBK"/>
          <w:kern w:val="0"/>
          <w:sz w:val="36"/>
          <w:szCs w:val="36"/>
        </w:rPr>
        <w:t>20</w:t>
      </w:r>
      <w:r>
        <w:rPr>
          <w:rFonts w:eastAsia="方正仿宋_GBK" w:hint="eastAsia"/>
          <w:kern w:val="0"/>
          <w:sz w:val="36"/>
          <w:szCs w:val="36"/>
        </w:rPr>
        <w:t>20</w:t>
      </w:r>
      <w:r>
        <w:rPr>
          <w:rFonts w:eastAsia="方正仿宋_GBK"/>
          <w:kern w:val="0"/>
          <w:sz w:val="36"/>
          <w:szCs w:val="36"/>
        </w:rPr>
        <w:t>年</w:t>
      </w:r>
      <w:r w:rsidR="00A76727">
        <w:rPr>
          <w:rFonts w:eastAsia="方正仿宋_GBK" w:hint="eastAsia"/>
          <w:kern w:val="0"/>
          <w:sz w:val="36"/>
          <w:szCs w:val="36"/>
        </w:rPr>
        <w:t>10</w:t>
      </w:r>
      <w:r>
        <w:rPr>
          <w:rFonts w:eastAsia="方正仿宋_GBK"/>
          <w:kern w:val="0"/>
          <w:sz w:val="36"/>
          <w:szCs w:val="36"/>
        </w:rPr>
        <w:t>月</w:t>
      </w:r>
      <w:r w:rsidR="00A76727">
        <w:rPr>
          <w:rFonts w:eastAsia="方正仿宋_GBK" w:hint="eastAsia"/>
          <w:kern w:val="0"/>
          <w:sz w:val="36"/>
          <w:szCs w:val="36"/>
        </w:rPr>
        <w:t>19</w:t>
      </w:r>
      <w:r>
        <w:rPr>
          <w:rFonts w:eastAsia="方正仿宋_GBK"/>
          <w:kern w:val="0"/>
          <w:sz w:val="36"/>
          <w:szCs w:val="36"/>
        </w:rPr>
        <w:t>日</w:t>
      </w:r>
    </w:p>
    <w:p w:rsidR="005C193B" w:rsidRDefault="005C193B">
      <w:pPr>
        <w:autoSpaceDE w:val="0"/>
        <w:autoSpaceDN w:val="0"/>
        <w:adjustRightInd w:val="0"/>
        <w:snapToGrid w:val="0"/>
        <w:spacing w:line="360" w:lineRule="auto"/>
        <w:jc w:val="center"/>
        <w:rPr>
          <w:rFonts w:eastAsia="方正仿宋_GBK"/>
          <w:kern w:val="0"/>
          <w:sz w:val="36"/>
          <w:szCs w:val="36"/>
        </w:rPr>
      </w:pPr>
    </w:p>
    <w:p w:rsidR="005C193B" w:rsidRDefault="005C193B">
      <w:pPr>
        <w:autoSpaceDE w:val="0"/>
        <w:autoSpaceDN w:val="0"/>
        <w:adjustRightInd w:val="0"/>
        <w:snapToGrid w:val="0"/>
        <w:spacing w:line="360" w:lineRule="auto"/>
        <w:jc w:val="center"/>
        <w:rPr>
          <w:rFonts w:eastAsia="方正仿宋_GBK"/>
          <w:kern w:val="0"/>
          <w:sz w:val="36"/>
          <w:szCs w:val="36"/>
        </w:rPr>
      </w:pPr>
    </w:p>
    <w:p w:rsidR="005C193B" w:rsidRDefault="004C6FA8">
      <w:pPr>
        <w:jc w:val="center"/>
        <w:rPr>
          <w:rFonts w:ascii="宋体" w:hAnsi="宋体" w:cs="宋体"/>
          <w:sz w:val="44"/>
          <w:szCs w:val="44"/>
        </w:rPr>
      </w:pPr>
      <w:r w:rsidRPr="004C6FA8">
        <w:rPr>
          <w:rFonts w:ascii="宋体" w:hAnsi="宋体" w:cs="宋体" w:hint="eastAsia"/>
          <w:sz w:val="44"/>
          <w:szCs w:val="44"/>
        </w:rPr>
        <w:t>昆明信息港“征集活动管理系统建设项目”软件开发服务商采</w:t>
      </w:r>
      <w:r>
        <w:rPr>
          <w:rFonts w:ascii="宋体" w:hAnsi="宋体" w:cs="宋体" w:hint="eastAsia"/>
          <w:sz w:val="44"/>
          <w:szCs w:val="44"/>
        </w:rPr>
        <w:t>购</w:t>
      </w:r>
      <w:r w:rsidR="000D04A5">
        <w:rPr>
          <w:rFonts w:ascii="宋体" w:hAnsi="宋体" w:cs="宋体" w:hint="eastAsia"/>
          <w:sz w:val="44"/>
          <w:szCs w:val="44"/>
        </w:rPr>
        <w:t>竞争性磋商文件</w:t>
      </w:r>
    </w:p>
    <w:p w:rsidR="005C193B" w:rsidRDefault="005C193B">
      <w:pPr>
        <w:ind w:firstLineChars="200" w:firstLine="640"/>
        <w:rPr>
          <w:rFonts w:ascii="仿宋" w:eastAsia="仿宋" w:hAnsi="仿宋"/>
          <w:sz w:val="32"/>
          <w:szCs w:val="32"/>
        </w:rPr>
      </w:pPr>
    </w:p>
    <w:p w:rsidR="005C193B" w:rsidRDefault="000D04A5">
      <w:pPr>
        <w:ind w:firstLineChars="200" w:firstLine="640"/>
        <w:rPr>
          <w:rFonts w:ascii="仿宋" w:eastAsia="仿宋" w:hAnsi="仿宋"/>
          <w:sz w:val="32"/>
          <w:szCs w:val="32"/>
        </w:rPr>
      </w:pPr>
      <w:r>
        <w:rPr>
          <w:rFonts w:ascii="仿宋" w:eastAsia="仿宋" w:hAnsi="仿宋"/>
          <w:sz w:val="32"/>
          <w:szCs w:val="32"/>
        </w:rPr>
        <w:t>一、磋商邀请</w:t>
      </w:r>
      <w:r>
        <w:rPr>
          <w:rFonts w:ascii="仿宋" w:eastAsia="仿宋" w:hAnsi="仿宋" w:hint="eastAsia"/>
          <w:sz w:val="32"/>
          <w:szCs w:val="32"/>
        </w:rPr>
        <w:t>：</w:t>
      </w:r>
    </w:p>
    <w:p w:rsidR="005C193B" w:rsidRDefault="000D04A5">
      <w:pPr>
        <w:ind w:firstLineChars="200" w:firstLine="640"/>
        <w:rPr>
          <w:rFonts w:ascii="仿宋" w:eastAsia="仿宋" w:hAnsi="仿宋" w:cs="仿宋"/>
          <w:sz w:val="32"/>
          <w:szCs w:val="32"/>
        </w:rPr>
      </w:pPr>
      <w:r>
        <w:rPr>
          <w:rFonts w:ascii="仿宋" w:eastAsia="仿宋" w:hAnsi="仿宋" w:cs="仿宋" w:hint="eastAsia"/>
          <w:sz w:val="32"/>
          <w:szCs w:val="32"/>
        </w:rPr>
        <w:t>昆明</w:t>
      </w:r>
      <w:r w:rsidR="004C6FA8">
        <w:rPr>
          <w:rFonts w:ascii="仿宋" w:eastAsia="仿宋" w:hAnsi="仿宋" w:cs="仿宋" w:hint="eastAsia"/>
          <w:sz w:val="32"/>
          <w:szCs w:val="32"/>
        </w:rPr>
        <w:t>信息港</w:t>
      </w:r>
      <w:r>
        <w:rPr>
          <w:rFonts w:ascii="仿宋" w:eastAsia="仿宋" w:hAnsi="仿宋" w:cs="仿宋" w:hint="eastAsia"/>
          <w:sz w:val="32"/>
          <w:szCs w:val="32"/>
        </w:rPr>
        <w:t>传媒有限责任公司就</w:t>
      </w:r>
      <w:r w:rsidR="004C6FA8" w:rsidRPr="004C6FA8">
        <w:rPr>
          <w:rFonts w:ascii="仿宋" w:eastAsia="仿宋" w:hAnsi="仿宋" w:cs="仿宋" w:hint="eastAsia"/>
          <w:sz w:val="32"/>
          <w:szCs w:val="32"/>
        </w:rPr>
        <w:t>昆明信息港“征集活动管理系统建设项目”软件开发服务商</w:t>
      </w:r>
      <w:r>
        <w:rPr>
          <w:rFonts w:ascii="仿宋" w:eastAsia="仿宋" w:hAnsi="仿宋" w:cs="仿宋" w:hint="eastAsia"/>
          <w:sz w:val="32"/>
          <w:szCs w:val="32"/>
        </w:rPr>
        <w:t>进行采购，请具有承接此项目能力的供应商前来竞争性磋商。</w:t>
      </w:r>
    </w:p>
    <w:p w:rsidR="005C193B" w:rsidRDefault="000D04A5">
      <w:pPr>
        <w:ind w:firstLineChars="200" w:firstLine="640"/>
        <w:rPr>
          <w:rFonts w:ascii="仿宋" w:eastAsia="仿宋" w:hAnsi="仿宋"/>
          <w:sz w:val="32"/>
          <w:szCs w:val="32"/>
        </w:rPr>
      </w:pPr>
      <w:r>
        <w:rPr>
          <w:rFonts w:ascii="仿宋" w:eastAsia="仿宋" w:hAnsi="仿宋"/>
          <w:sz w:val="32"/>
          <w:szCs w:val="32"/>
        </w:rPr>
        <w:t>二、项目需求</w:t>
      </w:r>
      <w:r>
        <w:rPr>
          <w:rFonts w:ascii="仿宋" w:eastAsia="仿宋" w:hAnsi="仿宋" w:hint="eastAsia"/>
          <w:sz w:val="32"/>
          <w:szCs w:val="32"/>
        </w:rPr>
        <w:t>：</w:t>
      </w:r>
    </w:p>
    <w:p w:rsidR="005C193B" w:rsidRDefault="000D04A5">
      <w:pPr>
        <w:ind w:firstLineChars="200" w:firstLine="640"/>
        <w:rPr>
          <w:rFonts w:ascii="仿宋" w:eastAsia="仿宋" w:hAnsi="仿宋" w:cs="仿宋"/>
          <w:sz w:val="32"/>
          <w:szCs w:val="32"/>
        </w:rPr>
      </w:pPr>
      <w:r>
        <w:rPr>
          <w:rFonts w:ascii="仿宋" w:eastAsia="仿宋" w:hAnsi="仿宋"/>
          <w:sz w:val="32"/>
          <w:szCs w:val="32"/>
        </w:rPr>
        <w:t>（一）项目名称：</w:t>
      </w:r>
      <w:r w:rsidR="004C6FA8" w:rsidRPr="004C6FA8">
        <w:rPr>
          <w:rFonts w:ascii="仿宋" w:eastAsia="仿宋" w:hAnsi="仿宋" w:hint="eastAsia"/>
          <w:sz w:val="32"/>
          <w:szCs w:val="32"/>
        </w:rPr>
        <w:t>昆明信息港“征集活动管理系统建设项目”软件开发服务商采购</w:t>
      </w:r>
    </w:p>
    <w:p w:rsidR="005C193B" w:rsidRDefault="000D04A5">
      <w:pPr>
        <w:ind w:firstLineChars="200" w:firstLine="640"/>
        <w:rPr>
          <w:rFonts w:ascii="仿宋" w:eastAsia="仿宋" w:hAnsi="仿宋"/>
          <w:sz w:val="32"/>
          <w:szCs w:val="32"/>
        </w:rPr>
      </w:pPr>
      <w:r>
        <w:rPr>
          <w:rFonts w:ascii="仿宋" w:eastAsia="仿宋" w:hAnsi="仿宋"/>
          <w:sz w:val="32"/>
          <w:szCs w:val="32"/>
        </w:rPr>
        <w:t>（二）项目内容：</w:t>
      </w:r>
    </w:p>
    <w:p w:rsidR="00770647" w:rsidRDefault="004C6FA8" w:rsidP="004C6FA8">
      <w:pPr>
        <w:ind w:firstLineChars="200" w:firstLine="640"/>
        <w:rPr>
          <w:rFonts w:ascii="仿宋" w:eastAsia="仿宋" w:hAnsi="仿宋" w:hint="eastAsia"/>
          <w:sz w:val="32"/>
          <w:szCs w:val="32"/>
        </w:rPr>
      </w:pPr>
      <w:r w:rsidRPr="004C6FA8">
        <w:rPr>
          <w:rFonts w:ascii="仿宋" w:eastAsia="仿宋" w:hAnsi="仿宋" w:hint="eastAsia"/>
          <w:sz w:val="32"/>
          <w:szCs w:val="32"/>
        </w:rPr>
        <w:t>名称：征集活动管理系统建设项目</w:t>
      </w:r>
      <w:r w:rsidRPr="004C6FA8">
        <w:rPr>
          <w:rFonts w:ascii="仿宋" w:eastAsia="仿宋" w:hAnsi="仿宋" w:hint="eastAsia"/>
          <w:sz w:val="32"/>
          <w:szCs w:val="32"/>
        </w:rPr>
        <w:cr/>
      </w:r>
      <w:r>
        <w:rPr>
          <w:rFonts w:ascii="仿宋" w:eastAsia="仿宋" w:hAnsi="仿宋" w:hint="eastAsia"/>
          <w:sz w:val="32"/>
          <w:szCs w:val="32"/>
        </w:rPr>
        <w:t xml:space="preserve">    </w:t>
      </w:r>
      <w:r w:rsidRPr="004C6FA8">
        <w:rPr>
          <w:rFonts w:ascii="仿宋" w:eastAsia="仿宋" w:hAnsi="仿宋" w:hint="eastAsia"/>
          <w:sz w:val="32"/>
          <w:szCs w:val="32"/>
        </w:rPr>
        <w:t>工期：20日历日</w:t>
      </w:r>
      <w:r w:rsidRPr="004C6FA8">
        <w:rPr>
          <w:rFonts w:ascii="仿宋" w:eastAsia="仿宋" w:hAnsi="仿宋" w:hint="eastAsia"/>
          <w:sz w:val="32"/>
          <w:szCs w:val="32"/>
        </w:rPr>
        <w:cr/>
      </w:r>
      <w:r>
        <w:rPr>
          <w:rFonts w:ascii="仿宋" w:eastAsia="仿宋" w:hAnsi="仿宋" w:hint="eastAsia"/>
          <w:sz w:val="32"/>
          <w:szCs w:val="32"/>
        </w:rPr>
        <w:t xml:space="preserve">    </w:t>
      </w:r>
      <w:r w:rsidRPr="004C6FA8">
        <w:rPr>
          <w:rFonts w:ascii="仿宋" w:eastAsia="仿宋" w:hAnsi="仿宋" w:hint="eastAsia"/>
          <w:sz w:val="32"/>
          <w:szCs w:val="32"/>
        </w:rPr>
        <w:t>技术要求：使用Centos7操作系统，Mysql数据库，JAVA开发语言，Vue或React前端框架。</w:t>
      </w:r>
    </w:p>
    <w:p w:rsidR="005C193B" w:rsidRDefault="00770647" w:rsidP="004C6FA8">
      <w:pPr>
        <w:ind w:firstLineChars="200" w:firstLine="640"/>
      </w:pPr>
      <w:r>
        <w:rPr>
          <w:rFonts w:ascii="仿宋" w:eastAsia="仿宋" w:hAnsi="仿宋" w:hint="eastAsia"/>
          <w:sz w:val="32"/>
          <w:szCs w:val="32"/>
        </w:rPr>
        <w:t>服务需求包含以下几方面（除页面设计外）：</w:t>
      </w:r>
      <w:r w:rsidR="004C6FA8" w:rsidRPr="004C6FA8">
        <w:rPr>
          <w:rFonts w:ascii="仿宋" w:eastAsia="仿宋" w:hAnsi="仿宋" w:hint="eastAsia"/>
          <w:sz w:val="32"/>
          <w:szCs w:val="32"/>
        </w:rPr>
        <w:t xml:space="preserve"> </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功能：包括后台管理子系统、用户使用子系统、专家评比子系统。</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1.</w:t>
      </w:r>
      <w:r w:rsidR="004C6FA8" w:rsidRPr="004C6FA8">
        <w:rPr>
          <w:rFonts w:ascii="仿宋" w:eastAsia="仿宋" w:hAnsi="仿宋" w:hint="eastAsia"/>
          <w:sz w:val="32"/>
          <w:szCs w:val="32"/>
        </w:rPr>
        <w:t>后台管理子系统</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用户管理：对用户进行审核、登记和查询、变更等管理操作。</w:t>
      </w:r>
      <w:r w:rsidR="004C6FA8" w:rsidRPr="004C6FA8">
        <w:rPr>
          <w:rFonts w:ascii="仿宋" w:eastAsia="仿宋" w:hAnsi="仿宋" w:hint="eastAsia"/>
          <w:sz w:val="32"/>
          <w:szCs w:val="32"/>
        </w:rPr>
        <w:cr/>
        <w:t>资料征集活动管理：包括新建征集活动、设置征集活动资格条件，设置征集活动的评分规则，设置征集活动的报名截止时间等。</w:t>
      </w:r>
      <w:r w:rsidR="004C6FA8" w:rsidRPr="004C6FA8">
        <w:rPr>
          <w:rFonts w:ascii="仿宋" w:eastAsia="仿宋" w:hAnsi="仿宋" w:hint="eastAsia"/>
          <w:sz w:val="32"/>
          <w:szCs w:val="32"/>
        </w:rPr>
        <w:cr/>
      </w:r>
      <w:r w:rsidR="004C6FA8">
        <w:rPr>
          <w:rFonts w:ascii="仿宋" w:eastAsia="仿宋" w:hAnsi="仿宋" w:hint="eastAsia"/>
          <w:sz w:val="32"/>
          <w:szCs w:val="32"/>
        </w:rPr>
        <w:lastRenderedPageBreak/>
        <w:t xml:space="preserve">    </w:t>
      </w:r>
      <w:r w:rsidR="004C6FA8" w:rsidRPr="004C6FA8">
        <w:rPr>
          <w:rFonts w:ascii="仿宋" w:eastAsia="仿宋" w:hAnsi="仿宋" w:hint="eastAsia"/>
          <w:sz w:val="32"/>
          <w:szCs w:val="32"/>
        </w:rPr>
        <w:t>专家库管理：包含专家信息导入、专家分类管理、专家随机匹配以及专家评标统计。</w:t>
      </w:r>
      <w:r w:rsidR="004C6FA8" w:rsidRPr="004C6FA8">
        <w:rPr>
          <w:rFonts w:ascii="仿宋" w:eastAsia="仿宋" w:hAnsi="仿宋" w:hint="eastAsia"/>
          <w:sz w:val="32"/>
          <w:szCs w:val="32"/>
        </w:rPr>
        <w:cr/>
      </w:r>
      <w:r w:rsidR="004C6FA8" w:rsidRPr="004C6FA8">
        <w:rPr>
          <w:rFonts w:ascii="宋体" w:hAnsi="宋体" w:cs="宋体" w:hint="eastAsia"/>
          <w:sz w:val="32"/>
          <w:szCs w:val="32"/>
        </w:rPr>
        <w:t> </w:t>
      </w:r>
      <w:r w:rsidR="004C6FA8" w:rsidRPr="004C6FA8">
        <w:rPr>
          <w:rFonts w:ascii="仿宋" w:eastAsia="仿宋" w:hAnsi="仿宋" w:cs="仿宋" w:hint="eastAsia"/>
          <w:sz w:val="32"/>
          <w:szCs w:val="32"/>
        </w:rPr>
        <w:t xml:space="preserve"> </w:t>
      </w:r>
      <w:r w:rsidR="004C6FA8">
        <w:rPr>
          <w:rFonts w:ascii="仿宋" w:eastAsia="仿宋" w:hAnsi="仿宋" w:cs="仿宋" w:hint="eastAsia"/>
          <w:sz w:val="32"/>
          <w:szCs w:val="32"/>
        </w:rPr>
        <w:t xml:space="preserve"> </w:t>
      </w:r>
      <w:r w:rsidR="004C6FA8" w:rsidRPr="004C6FA8">
        <w:rPr>
          <w:rFonts w:ascii="仿宋" w:eastAsia="仿宋" w:hAnsi="仿宋" w:hint="eastAsia"/>
          <w:sz w:val="32"/>
          <w:szCs w:val="32"/>
        </w:rPr>
        <w:t>统计分析：通过数据可视化进行展现，可供领导直观的了解征集活动的整体情况，用以辅助决策判断。</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2.</w:t>
      </w:r>
      <w:r w:rsidR="004C6FA8" w:rsidRPr="004C6FA8">
        <w:rPr>
          <w:rFonts w:ascii="仿宋" w:eastAsia="仿宋" w:hAnsi="仿宋" w:hint="eastAsia"/>
          <w:sz w:val="32"/>
          <w:szCs w:val="32"/>
        </w:rPr>
        <w:t>用户使用子系统</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注册登录：用户提交名称相关信息后经系统管理员审核通过后才能登录平台。</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项目查询：可通过检索征集活动的关键词找到活动。</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报名：用户找到感兴趣的活动后，可在线申请报名，报名时需填报活动要求的相关材料，经审核通过后方能参加活动评比资格。</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提交详细材料：获得评比资格的用户需提交详细材料。</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用户中心：用户可对本用户注册的信息进行变更，增减材料，查看本用户参与的项目进展情况，查看本用户曾经参与过的活动资料和评比情况。</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3.</w:t>
      </w:r>
      <w:r w:rsidR="004C6FA8" w:rsidRPr="004C6FA8">
        <w:rPr>
          <w:rFonts w:ascii="仿宋" w:eastAsia="仿宋" w:hAnsi="仿宋" w:hint="eastAsia"/>
          <w:sz w:val="32"/>
          <w:szCs w:val="32"/>
        </w:rPr>
        <w:t>专家评比子系统</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专家评价：邀请参加活动评比的专家可对获得活动评比资格的用户所提交的材料进行打分。</w:t>
      </w:r>
      <w:r w:rsidR="004C6FA8" w:rsidRPr="004C6FA8">
        <w:rPr>
          <w:rFonts w:ascii="仿宋" w:eastAsia="仿宋" w:hAnsi="仿宋" w:hint="eastAsia"/>
          <w:sz w:val="32"/>
          <w:szCs w:val="32"/>
        </w:rPr>
        <w:cr/>
      </w:r>
      <w:r w:rsidR="004C6FA8">
        <w:rPr>
          <w:rFonts w:ascii="仿宋" w:eastAsia="仿宋" w:hAnsi="仿宋" w:hint="eastAsia"/>
          <w:sz w:val="32"/>
          <w:szCs w:val="32"/>
        </w:rPr>
        <w:t xml:space="preserve">    </w:t>
      </w:r>
      <w:r w:rsidR="004C6FA8" w:rsidRPr="004C6FA8">
        <w:rPr>
          <w:rFonts w:ascii="仿宋" w:eastAsia="仿宋" w:hAnsi="仿宋" w:hint="eastAsia"/>
          <w:sz w:val="32"/>
          <w:szCs w:val="32"/>
        </w:rPr>
        <w:t>用户中心：可对注册的信息进行变更，补充工作资料，查看本人参与的历史评比记录。</w:t>
      </w:r>
    </w:p>
    <w:p w:rsidR="005C193B" w:rsidRDefault="000D04A5">
      <w:pPr>
        <w:ind w:firstLineChars="200" w:firstLine="640"/>
        <w:rPr>
          <w:rFonts w:ascii="仿宋" w:eastAsia="仿宋" w:hAnsi="仿宋"/>
          <w:sz w:val="32"/>
          <w:szCs w:val="32"/>
        </w:rPr>
      </w:pPr>
      <w:r>
        <w:rPr>
          <w:rFonts w:ascii="仿宋" w:eastAsia="仿宋" w:hAnsi="仿宋" w:hint="eastAsia"/>
          <w:sz w:val="32"/>
          <w:szCs w:val="32"/>
        </w:rPr>
        <w:t>7.采购预算：￥</w:t>
      </w:r>
      <w:r w:rsidR="00176F1E">
        <w:rPr>
          <w:rFonts w:ascii="仿宋" w:eastAsia="仿宋" w:hAnsi="仿宋" w:hint="eastAsia"/>
          <w:sz w:val="32"/>
          <w:szCs w:val="32"/>
        </w:rPr>
        <w:t>10</w:t>
      </w:r>
      <w:r>
        <w:rPr>
          <w:rFonts w:ascii="仿宋" w:eastAsia="仿宋" w:hAnsi="仿宋" w:hint="eastAsia"/>
          <w:sz w:val="32"/>
          <w:szCs w:val="32"/>
        </w:rPr>
        <w:t>0000元</w:t>
      </w:r>
    </w:p>
    <w:p w:rsidR="00770647" w:rsidRPr="00770647" w:rsidRDefault="000D04A5" w:rsidP="00770647">
      <w:pPr>
        <w:ind w:firstLineChars="200" w:firstLine="640"/>
        <w:rPr>
          <w:rFonts w:ascii="仿宋" w:eastAsia="仿宋" w:hAnsi="仿宋"/>
          <w:sz w:val="32"/>
          <w:szCs w:val="32"/>
        </w:rPr>
      </w:pPr>
      <w:r>
        <w:rPr>
          <w:rFonts w:ascii="仿宋" w:eastAsia="仿宋" w:hAnsi="仿宋"/>
          <w:sz w:val="32"/>
          <w:szCs w:val="32"/>
        </w:rPr>
        <w:t>三、采购方式：竞争性磋商</w:t>
      </w:r>
    </w:p>
    <w:p w:rsidR="00770647" w:rsidRPr="00770647" w:rsidRDefault="000D04A5" w:rsidP="00770647">
      <w:pPr>
        <w:ind w:firstLineChars="200" w:firstLine="640"/>
        <w:rPr>
          <w:rFonts w:ascii="仿宋" w:eastAsia="仿宋" w:hAnsi="仿宋"/>
          <w:sz w:val="32"/>
          <w:szCs w:val="32"/>
        </w:rPr>
      </w:pPr>
      <w:r>
        <w:rPr>
          <w:rFonts w:ascii="仿宋" w:eastAsia="仿宋" w:hAnsi="仿宋" w:hint="eastAsia"/>
          <w:sz w:val="32"/>
          <w:szCs w:val="32"/>
        </w:rPr>
        <w:t>四</w:t>
      </w:r>
      <w:r>
        <w:rPr>
          <w:rFonts w:ascii="仿宋" w:eastAsia="仿宋" w:hAnsi="仿宋"/>
          <w:sz w:val="32"/>
          <w:szCs w:val="32"/>
        </w:rPr>
        <w:t>、磋商有关说明</w:t>
      </w:r>
    </w:p>
    <w:p w:rsidR="00770647" w:rsidRDefault="00770647" w:rsidP="00770647">
      <w:pPr>
        <w:ind w:firstLineChars="200" w:firstLine="640"/>
        <w:rPr>
          <w:rFonts w:ascii="仿宋" w:eastAsia="仿宋" w:hAnsi="仿宋"/>
          <w:sz w:val="32"/>
          <w:szCs w:val="32"/>
        </w:rPr>
      </w:pPr>
      <w:r>
        <w:rPr>
          <w:rFonts w:ascii="仿宋" w:eastAsia="仿宋" w:hAnsi="仿宋"/>
          <w:sz w:val="32"/>
          <w:szCs w:val="32"/>
        </w:rPr>
        <w:lastRenderedPageBreak/>
        <w:t>（一）凡有意参加</w:t>
      </w:r>
      <w:r>
        <w:rPr>
          <w:rFonts w:ascii="仿宋" w:eastAsia="仿宋" w:hAnsi="仿宋" w:hint="eastAsia"/>
          <w:sz w:val="32"/>
          <w:szCs w:val="32"/>
        </w:rPr>
        <w:t>询价</w:t>
      </w:r>
      <w:r>
        <w:rPr>
          <w:rFonts w:ascii="仿宋" w:eastAsia="仿宋" w:hAnsi="仿宋"/>
          <w:sz w:val="32"/>
          <w:szCs w:val="32"/>
        </w:rPr>
        <w:t>的供应商，请在</w:t>
      </w:r>
      <w:r>
        <w:rPr>
          <w:rFonts w:ascii="仿宋" w:eastAsia="仿宋" w:hAnsi="仿宋" w:hint="eastAsia"/>
          <w:sz w:val="32"/>
          <w:szCs w:val="32"/>
        </w:rPr>
        <w:t>昆明信息港</w:t>
      </w:r>
      <w:r>
        <w:rPr>
          <w:rFonts w:ascii="仿宋" w:eastAsia="仿宋" w:hAnsi="仿宋"/>
          <w:sz w:val="32"/>
          <w:szCs w:val="32"/>
        </w:rPr>
        <w:t>（</w:t>
      </w:r>
      <w:r>
        <w:rPr>
          <w:rFonts w:ascii="仿宋" w:eastAsia="仿宋" w:hAnsi="仿宋" w:hint="eastAsia"/>
          <w:sz w:val="32"/>
          <w:szCs w:val="32"/>
        </w:rPr>
        <w:t>www.kunming.cn</w:t>
      </w:r>
      <w:r>
        <w:rPr>
          <w:rFonts w:ascii="仿宋" w:eastAsia="仿宋" w:hAnsi="仿宋"/>
          <w:sz w:val="32"/>
          <w:szCs w:val="32"/>
        </w:rPr>
        <w:t>）下载本项目</w:t>
      </w:r>
      <w:r>
        <w:rPr>
          <w:rFonts w:ascii="仿宋" w:eastAsia="仿宋" w:hAnsi="仿宋" w:hint="eastAsia"/>
          <w:sz w:val="32"/>
          <w:szCs w:val="32"/>
        </w:rPr>
        <w:t>磋商</w:t>
      </w:r>
      <w:r>
        <w:rPr>
          <w:rFonts w:ascii="仿宋" w:eastAsia="仿宋" w:hAnsi="仿宋"/>
          <w:sz w:val="32"/>
          <w:szCs w:val="32"/>
        </w:rPr>
        <w:t>文件、无论供应商下载与否，均视为已知晓所有磋商内容。</w:t>
      </w:r>
    </w:p>
    <w:p w:rsidR="00770647" w:rsidRDefault="00770647" w:rsidP="00770647">
      <w:pPr>
        <w:ind w:firstLineChars="200" w:firstLine="640"/>
        <w:rPr>
          <w:rFonts w:ascii="仿宋" w:eastAsia="仿宋" w:hAnsi="仿宋"/>
          <w:color w:val="FF0000"/>
          <w:sz w:val="32"/>
          <w:szCs w:val="32"/>
        </w:rPr>
      </w:pPr>
      <w:r>
        <w:rPr>
          <w:rFonts w:ascii="仿宋" w:eastAsia="仿宋" w:hAnsi="仿宋"/>
          <w:sz w:val="32"/>
          <w:szCs w:val="32"/>
        </w:rPr>
        <w:t>（二）文件公告期限：20</w:t>
      </w:r>
      <w:r>
        <w:rPr>
          <w:rFonts w:ascii="仿宋" w:eastAsia="仿宋" w:hAnsi="仿宋" w:hint="eastAsia"/>
          <w:sz w:val="32"/>
          <w:szCs w:val="32"/>
        </w:rPr>
        <w:t>20</w:t>
      </w:r>
      <w:r>
        <w:rPr>
          <w:rFonts w:ascii="仿宋" w:eastAsia="仿宋" w:hAnsi="仿宋"/>
          <w:sz w:val="32"/>
          <w:szCs w:val="32"/>
        </w:rPr>
        <w:t>年</w:t>
      </w:r>
      <w:r>
        <w:rPr>
          <w:rFonts w:ascii="仿宋" w:eastAsia="仿宋" w:hAnsi="仿宋" w:hint="eastAsia"/>
          <w:sz w:val="32"/>
          <w:szCs w:val="32"/>
        </w:rPr>
        <w:t>10</w:t>
      </w:r>
      <w:r>
        <w:rPr>
          <w:rFonts w:ascii="仿宋" w:eastAsia="仿宋" w:hAnsi="仿宋"/>
          <w:sz w:val="32"/>
          <w:szCs w:val="32"/>
        </w:rPr>
        <w:t>月</w:t>
      </w:r>
      <w:r>
        <w:rPr>
          <w:rFonts w:ascii="仿宋" w:eastAsia="仿宋" w:hAnsi="仿宋" w:hint="eastAsia"/>
          <w:sz w:val="32"/>
          <w:szCs w:val="32"/>
        </w:rPr>
        <w:t>19</w:t>
      </w:r>
      <w:r>
        <w:rPr>
          <w:rFonts w:ascii="仿宋" w:eastAsia="仿宋" w:hAnsi="仿宋"/>
          <w:sz w:val="32"/>
          <w:szCs w:val="32"/>
        </w:rPr>
        <w:t>日至</w:t>
      </w:r>
      <w:r>
        <w:rPr>
          <w:rFonts w:ascii="仿宋" w:eastAsia="仿宋" w:hAnsi="仿宋" w:hint="eastAsia"/>
          <w:sz w:val="32"/>
          <w:szCs w:val="32"/>
        </w:rPr>
        <w:t>10</w:t>
      </w:r>
      <w:r>
        <w:rPr>
          <w:rFonts w:ascii="仿宋" w:eastAsia="仿宋" w:hAnsi="仿宋"/>
          <w:sz w:val="32"/>
          <w:szCs w:val="32"/>
        </w:rPr>
        <w:t>月</w:t>
      </w:r>
      <w:r>
        <w:rPr>
          <w:rFonts w:ascii="仿宋" w:eastAsia="仿宋" w:hAnsi="仿宋" w:hint="eastAsia"/>
          <w:sz w:val="32"/>
          <w:szCs w:val="32"/>
        </w:rPr>
        <w:t>21</w:t>
      </w:r>
      <w:r>
        <w:rPr>
          <w:rFonts w:ascii="仿宋" w:eastAsia="仿宋" w:hAnsi="仿宋"/>
          <w:sz w:val="32"/>
          <w:szCs w:val="32"/>
        </w:rPr>
        <w:t>日。</w:t>
      </w:r>
    </w:p>
    <w:p w:rsidR="00770647" w:rsidRDefault="00770647" w:rsidP="00770647">
      <w:pPr>
        <w:ind w:firstLineChars="200" w:firstLine="640"/>
        <w:rPr>
          <w:rFonts w:ascii="仿宋" w:eastAsia="仿宋" w:hAnsi="仿宋"/>
          <w:sz w:val="32"/>
          <w:szCs w:val="32"/>
        </w:rPr>
      </w:pPr>
      <w:r>
        <w:rPr>
          <w:rFonts w:ascii="仿宋" w:eastAsia="仿宋" w:hAnsi="仿宋" w:hint="eastAsia"/>
          <w:sz w:val="32"/>
          <w:szCs w:val="32"/>
        </w:rPr>
        <w:t>五</w:t>
      </w:r>
      <w:r>
        <w:rPr>
          <w:rFonts w:ascii="仿宋" w:eastAsia="仿宋" w:hAnsi="仿宋"/>
          <w:sz w:val="32"/>
          <w:szCs w:val="32"/>
        </w:rPr>
        <w:t>、</w:t>
      </w:r>
      <w:r>
        <w:rPr>
          <w:rFonts w:ascii="仿宋" w:eastAsia="仿宋" w:hAnsi="仿宋" w:hint="eastAsia"/>
          <w:sz w:val="32"/>
          <w:szCs w:val="32"/>
        </w:rPr>
        <w:t>响应</w:t>
      </w:r>
      <w:r>
        <w:rPr>
          <w:rFonts w:ascii="仿宋" w:eastAsia="仿宋" w:hAnsi="仿宋"/>
          <w:sz w:val="32"/>
          <w:szCs w:val="32"/>
        </w:rPr>
        <w:t>文件要求</w:t>
      </w:r>
    </w:p>
    <w:p w:rsidR="00770647" w:rsidRDefault="00770647" w:rsidP="00770647">
      <w:pPr>
        <w:ind w:firstLineChars="200"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响应</w:t>
      </w:r>
      <w:r>
        <w:rPr>
          <w:rFonts w:ascii="仿宋" w:eastAsia="仿宋" w:hAnsi="仿宋"/>
          <w:sz w:val="32"/>
          <w:szCs w:val="32"/>
        </w:rPr>
        <w:t>文件需密封并加盖单位公章，正副本各壹份。</w:t>
      </w:r>
    </w:p>
    <w:p w:rsidR="005C193B" w:rsidRDefault="00770647">
      <w:pPr>
        <w:ind w:firstLineChars="200" w:firstLine="640"/>
        <w:rPr>
          <w:rFonts w:ascii="仿宋" w:eastAsia="仿宋" w:hAnsi="仿宋"/>
          <w:sz w:val="32"/>
          <w:szCs w:val="32"/>
        </w:rPr>
      </w:pPr>
      <w:r>
        <w:rPr>
          <w:rFonts w:ascii="仿宋" w:eastAsia="仿宋" w:hAnsi="仿宋"/>
          <w:sz w:val="32"/>
          <w:szCs w:val="32"/>
        </w:rPr>
        <w:t>（二）</w:t>
      </w:r>
      <w:r>
        <w:rPr>
          <w:rFonts w:ascii="仿宋" w:eastAsia="仿宋" w:hAnsi="仿宋" w:cs="宋体" w:hint="eastAsia"/>
          <w:kern w:val="0"/>
          <w:sz w:val="32"/>
          <w:szCs w:val="32"/>
        </w:rPr>
        <w:t>递交响应文件的截止时间及地点：</w:t>
      </w:r>
      <w:r>
        <w:rPr>
          <w:rFonts w:ascii="仿宋" w:eastAsia="仿宋" w:hAnsi="仿宋" w:cs="宋体" w:hint="eastAsia"/>
          <w:b/>
          <w:kern w:val="0"/>
          <w:sz w:val="32"/>
          <w:szCs w:val="32"/>
        </w:rPr>
        <w:t>2020年10月22日10：00前，</w:t>
      </w:r>
      <w:r>
        <w:rPr>
          <w:rFonts w:ascii="仿宋" w:eastAsia="仿宋" w:hAnsi="仿宋" w:cs="仿宋_GB2312" w:hint="eastAsia"/>
          <w:kern w:val="0"/>
          <w:sz w:val="32"/>
          <w:szCs w:val="32"/>
        </w:rPr>
        <w:t>昆明市丹霞路198号昆明市新闻中心8楼802室</w:t>
      </w:r>
      <w:r>
        <w:rPr>
          <w:rFonts w:ascii="仿宋" w:eastAsia="仿宋" w:hAnsi="仿宋" w:cs="宋体" w:hint="eastAsia"/>
          <w:kern w:val="0"/>
          <w:sz w:val="32"/>
          <w:szCs w:val="32"/>
        </w:rPr>
        <w:t>。</w:t>
      </w:r>
      <w:r>
        <w:rPr>
          <w:rFonts w:ascii="仿宋" w:eastAsia="仿宋" w:hAnsi="仿宋" w:cs="宋体" w:hint="eastAsia"/>
          <w:b/>
          <w:kern w:val="0"/>
          <w:sz w:val="32"/>
          <w:szCs w:val="32"/>
        </w:rPr>
        <w:t>逾期送达按无效投标处理</w:t>
      </w:r>
      <w:r>
        <w:rPr>
          <w:rFonts w:ascii="仿宋" w:eastAsia="仿宋" w:hAnsi="仿宋" w:cs="宋体" w:hint="eastAsia"/>
          <w:kern w:val="0"/>
          <w:sz w:val="32"/>
          <w:szCs w:val="32"/>
        </w:rPr>
        <w:t>。（地址：昆明市西山区丹霞路198号昆明市新闻中心；联系人：张老师；联系电话：18669015411）</w:t>
      </w:r>
    </w:p>
    <w:p w:rsidR="005C193B" w:rsidRDefault="000D04A5">
      <w:pPr>
        <w:ind w:firstLineChars="200" w:firstLine="640"/>
        <w:rPr>
          <w:rFonts w:ascii="仿宋" w:eastAsia="仿宋" w:hAnsi="仿宋"/>
          <w:sz w:val="32"/>
          <w:szCs w:val="32"/>
        </w:rPr>
      </w:pPr>
      <w:r>
        <w:rPr>
          <w:rFonts w:ascii="仿宋" w:eastAsia="仿宋" w:hAnsi="仿宋"/>
          <w:sz w:val="32"/>
          <w:szCs w:val="32"/>
        </w:rPr>
        <w:t>（三）磋商</w:t>
      </w:r>
      <w:r>
        <w:rPr>
          <w:rFonts w:ascii="仿宋" w:eastAsia="仿宋" w:hAnsi="仿宋" w:hint="eastAsia"/>
          <w:sz w:val="32"/>
          <w:szCs w:val="32"/>
        </w:rPr>
        <w:t>响应</w:t>
      </w:r>
      <w:r>
        <w:rPr>
          <w:rFonts w:ascii="仿宋" w:eastAsia="仿宋" w:hAnsi="仿宋"/>
          <w:sz w:val="32"/>
          <w:szCs w:val="32"/>
        </w:rPr>
        <w:t>文件主要包括以下部分：</w:t>
      </w:r>
    </w:p>
    <w:p w:rsidR="005C193B" w:rsidRDefault="000D04A5">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1.磋商文件封面</w:t>
      </w:r>
      <w:r>
        <w:rPr>
          <w:rFonts w:ascii="仿宋" w:eastAsia="仿宋" w:hAnsi="仿宋" w:cs="宋体" w:hint="eastAsia"/>
          <w:bCs/>
          <w:kern w:val="0"/>
          <w:sz w:val="32"/>
          <w:szCs w:val="32"/>
        </w:rPr>
        <w:t>（附件1）</w:t>
      </w:r>
    </w:p>
    <w:p w:rsidR="00A741F8" w:rsidRPr="00A741F8" w:rsidRDefault="00A741F8" w:rsidP="00A741F8">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2</w:t>
      </w:r>
      <w:r w:rsidR="000D04A5">
        <w:rPr>
          <w:rFonts w:ascii="仿宋" w:eastAsia="仿宋" w:hAnsi="仿宋" w:cs="宋体" w:hint="eastAsia"/>
          <w:b/>
          <w:kern w:val="0"/>
          <w:sz w:val="32"/>
          <w:szCs w:val="32"/>
        </w:rPr>
        <w:t>.报价表</w:t>
      </w:r>
      <w:r w:rsidR="00176F1E">
        <w:rPr>
          <w:rFonts w:ascii="仿宋" w:eastAsia="仿宋" w:hAnsi="仿宋" w:cs="宋体" w:hint="eastAsia"/>
          <w:kern w:val="0"/>
          <w:sz w:val="32"/>
          <w:szCs w:val="32"/>
        </w:rPr>
        <w:t>（格式自拟，价格需包含所有相关费用，包括人工、税费等</w:t>
      </w:r>
      <w:r w:rsidR="002700AA">
        <w:rPr>
          <w:rFonts w:ascii="仿宋" w:eastAsia="仿宋" w:hAnsi="仿宋" w:cs="宋体" w:hint="eastAsia"/>
          <w:kern w:val="0"/>
          <w:sz w:val="32"/>
          <w:szCs w:val="32"/>
        </w:rPr>
        <w:t>）</w:t>
      </w:r>
      <w:r>
        <w:rPr>
          <w:rFonts w:ascii="仿宋" w:eastAsia="仿宋" w:hAnsi="仿宋" w:cs="宋体" w:hint="eastAsia"/>
          <w:kern w:val="0"/>
          <w:sz w:val="32"/>
          <w:szCs w:val="32"/>
        </w:rPr>
        <w:t>（附件2）</w:t>
      </w:r>
    </w:p>
    <w:p w:rsidR="00A741F8" w:rsidRDefault="00A741F8">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3.服务承诺及有效业绩</w:t>
      </w:r>
      <w:r w:rsidRPr="00A741F8">
        <w:rPr>
          <w:rFonts w:ascii="仿宋" w:eastAsia="仿宋" w:hAnsi="仿宋" w:cs="宋体" w:hint="eastAsia"/>
          <w:kern w:val="0"/>
          <w:sz w:val="32"/>
          <w:szCs w:val="32"/>
        </w:rPr>
        <w:t>（格式自拟</w:t>
      </w:r>
      <w:bookmarkStart w:id="0" w:name="_GoBack"/>
      <w:bookmarkEnd w:id="0"/>
      <w:r w:rsidRPr="00A741F8">
        <w:rPr>
          <w:rFonts w:ascii="仿宋" w:eastAsia="仿宋" w:hAnsi="仿宋" w:cs="宋体" w:hint="eastAsia"/>
          <w:kern w:val="0"/>
          <w:sz w:val="32"/>
          <w:szCs w:val="32"/>
        </w:rPr>
        <w:t>）</w:t>
      </w:r>
      <w:r w:rsidR="003F2B9D">
        <w:rPr>
          <w:rFonts w:ascii="仿宋" w:eastAsia="仿宋" w:hAnsi="仿宋" w:cs="宋体" w:hint="eastAsia"/>
          <w:kern w:val="0"/>
          <w:sz w:val="32"/>
          <w:szCs w:val="32"/>
        </w:rPr>
        <w:t>（附件3）</w:t>
      </w:r>
    </w:p>
    <w:p w:rsidR="005C193B" w:rsidRDefault="003F2B9D">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4</w:t>
      </w:r>
      <w:r w:rsidR="000D04A5">
        <w:rPr>
          <w:rFonts w:ascii="仿宋" w:eastAsia="仿宋" w:hAnsi="仿宋" w:cs="宋体" w:hint="eastAsia"/>
          <w:b/>
          <w:kern w:val="0"/>
          <w:sz w:val="32"/>
          <w:szCs w:val="32"/>
        </w:rPr>
        <w:t>.廉政自律承诺书</w:t>
      </w:r>
      <w:r w:rsidR="000D04A5">
        <w:rPr>
          <w:rFonts w:ascii="仿宋" w:eastAsia="仿宋" w:hAnsi="仿宋" w:cs="宋体" w:hint="eastAsia"/>
          <w:kern w:val="0"/>
          <w:sz w:val="32"/>
          <w:szCs w:val="32"/>
        </w:rPr>
        <w:t>（附件</w:t>
      </w:r>
      <w:r>
        <w:rPr>
          <w:rFonts w:ascii="仿宋" w:eastAsia="仿宋" w:hAnsi="仿宋" w:cs="宋体" w:hint="eastAsia"/>
          <w:kern w:val="0"/>
          <w:sz w:val="32"/>
          <w:szCs w:val="32"/>
        </w:rPr>
        <w:t>4</w:t>
      </w:r>
      <w:r w:rsidR="00A741F8">
        <w:rPr>
          <w:rFonts w:ascii="仿宋" w:eastAsia="仿宋" w:hAnsi="仿宋" w:cs="宋体" w:hint="eastAsia"/>
          <w:kern w:val="0"/>
          <w:sz w:val="32"/>
          <w:szCs w:val="32"/>
        </w:rPr>
        <w:t>）</w:t>
      </w:r>
    </w:p>
    <w:p w:rsidR="005C193B" w:rsidRDefault="000D04A5">
      <w:pPr>
        <w:widowControl/>
        <w:spacing w:line="520" w:lineRule="exact"/>
        <w:ind w:firstLineChars="196" w:firstLine="630"/>
        <w:jc w:val="left"/>
        <w:rPr>
          <w:rFonts w:ascii="仿宋" w:eastAsia="仿宋" w:hAnsi="仿宋" w:cs="宋体"/>
          <w:kern w:val="0"/>
          <w:sz w:val="32"/>
          <w:szCs w:val="32"/>
        </w:rPr>
      </w:pPr>
      <w:r>
        <w:rPr>
          <w:rFonts w:ascii="仿宋" w:eastAsia="仿宋" w:hAnsi="仿宋" w:cs="宋体" w:hint="eastAsia"/>
          <w:b/>
          <w:kern w:val="0"/>
          <w:sz w:val="32"/>
          <w:szCs w:val="32"/>
        </w:rPr>
        <w:t>供应商应按本磋商文件附件中提供的格式完整地填写</w:t>
      </w:r>
      <w:r>
        <w:rPr>
          <w:rFonts w:ascii="仿宋" w:eastAsia="仿宋" w:hAnsi="仿宋" w:cs="宋体" w:hint="eastAsia"/>
          <w:kern w:val="0"/>
          <w:sz w:val="32"/>
          <w:szCs w:val="32"/>
        </w:rPr>
        <w:t>磋商响应</w:t>
      </w:r>
      <w:r>
        <w:rPr>
          <w:rFonts w:ascii="仿宋" w:eastAsia="仿宋" w:hAnsi="仿宋" w:cs="宋体" w:hint="eastAsia"/>
          <w:b/>
          <w:kern w:val="0"/>
          <w:sz w:val="32"/>
          <w:szCs w:val="32"/>
        </w:rPr>
        <w:t>文件，没有提供格式的可以自行设计。</w:t>
      </w:r>
    </w:p>
    <w:p w:rsidR="005C193B" w:rsidRDefault="000D04A5">
      <w:pPr>
        <w:widowControl/>
        <w:spacing w:line="520" w:lineRule="exact"/>
        <w:ind w:firstLineChars="196" w:firstLine="627"/>
        <w:jc w:val="left"/>
        <w:rPr>
          <w:rFonts w:ascii="仿宋" w:eastAsia="仿宋" w:hAnsi="仿宋" w:cs="宋体"/>
          <w:kern w:val="0"/>
          <w:sz w:val="32"/>
          <w:szCs w:val="32"/>
        </w:rPr>
      </w:pPr>
      <w:r>
        <w:rPr>
          <w:rFonts w:ascii="仿宋" w:eastAsia="仿宋" w:hAnsi="仿宋" w:cs="宋体" w:hint="eastAsia"/>
          <w:kern w:val="0"/>
          <w:sz w:val="32"/>
          <w:szCs w:val="32"/>
        </w:rPr>
        <w:t>（四）磋商响应</w:t>
      </w:r>
      <w:r>
        <w:rPr>
          <w:rFonts w:ascii="仿宋" w:eastAsia="仿宋" w:hAnsi="仿宋" w:cs="宋体" w:hint="eastAsia"/>
          <w:b/>
          <w:kern w:val="0"/>
          <w:sz w:val="32"/>
          <w:szCs w:val="32"/>
        </w:rPr>
        <w:t>文件正本一份，副本一份。</w:t>
      </w:r>
      <w:r>
        <w:rPr>
          <w:rFonts w:ascii="仿宋" w:eastAsia="仿宋" w:hAnsi="仿宋" w:cs="宋体" w:hint="eastAsia"/>
          <w:bCs/>
          <w:kern w:val="0"/>
          <w:sz w:val="32"/>
          <w:szCs w:val="32"/>
        </w:rPr>
        <w:t>响应文件</w:t>
      </w:r>
      <w:r>
        <w:rPr>
          <w:rFonts w:ascii="仿宋" w:eastAsia="仿宋" w:hAnsi="仿宋" w:cs="宋体" w:hint="eastAsia"/>
          <w:kern w:val="0"/>
          <w:sz w:val="32"/>
          <w:szCs w:val="32"/>
        </w:rPr>
        <w:t>用文件袋密封装订，否则将按无效投标处理。</w:t>
      </w:r>
    </w:p>
    <w:p w:rsidR="005C193B" w:rsidRDefault="000D04A5">
      <w:pPr>
        <w:widowControl/>
        <w:spacing w:line="520" w:lineRule="exact"/>
        <w:ind w:firstLineChars="196" w:firstLine="627"/>
        <w:jc w:val="left"/>
        <w:rPr>
          <w:rFonts w:ascii="仿宋" w:eastAsia="仿宋" w:hAnsi="仿宋" w:cs="宋体"/>
          <w:kern w:val="0"/>
          <w:sz w:val="32"/>
          <w:szCs w:val="32"/>
        </w:rPr>
      </w:pPr>
      <w:r>
        <w:rPr>
          <w:rFonts w:ascii="仿宋" w:eastAsia="仿宋" w:hAnsi="仿宋" w:cs="宋体" w:hint="eastAsia"/>
          <w:kern w:val="0"/>
          <w:sz w:val="32"/>
          <w:szCs w:val="32"/>
        </w:rPr>
        <w:t>廉政自律承诺书（附件</w:t>
      </w:r>
      <w:r w:rsidR="00770647">
        <w:rPr>
          <w:rFonts w:ascii="仿宋" w:eastAsia="仿宋" w:hAnsi="仿宋" w:cs="宋体" w:hint="eastAsia"/>
          <w:kern w:val="0"/>
          <w:sz w:val="32"/>
          <w:szCs w:val="32"/>
        </w:rPr>
        <w:t>4</w:t>
      </w:r>
      <w:r>
        <w:rPr>
          <w:rFonts w:ascii="仿宋" w:eastAsia="仿宋" w:hAnsi="仿宋" w:cs="宋体" w:hint="eastAsia"/>
          <w:kern w:val="0"/>
          <w:sz w:val="32"/>
          <w:szCs w:val="32"/>
        </w:rPr>
        <w:t>）要求一式四份，响应文件正、副本中各装订一份，单独提交一份由采购人纪检监察部门备案，乙方持有一份。</w:t>
      </w:r>
    </w:p>
    <w:p w:rsidR="005C193B" w:rsidRDefault="00770647">
      <w:pPr>
        <w:spacing w:line="520" w:lineRule="exact"/>
        <w:ind w:firstLineChars="200" w:firstLine="640"/>
        <w:rPr>
          <w:rFonts w:ascii="仿宋" w:eastAsia="仿宋" w:hAnsi="仿宋" w:cs="仿宋_GB2312"/>
          <w:bCs/>
          <w:color w:val="000000"/>
          <w:kern w:val="0"/>
          <w:sz w:val="32"/>
          <w:szCs w:val="32"/>
        </w:rPr>
      </w:pPr>
      <w:r>
        <w:rPr>
          <w:rFonts w:ascii="仿宋" w:eastAsia="仿宋" w:hAnsi="仿宋" w:cs="仿宋_GB2312" w:hint="eastAsia"/>
          <w:bCs/>
          <w:color w:val="000000"/>
          <w:kern w:val="0"/>
          <w:sz w:val="32"/>
          <w:szCs w:val="32"/>
        </w:rPr>
        <w:t>六</w:t>
      </w:r>
      <w:r w:rsidR="000D04A5">
        <w:rPr>
          <w:rFonts w:ascii="仿宋" w:eastAsia="仿宋" w:hAnsi="仿宋" w:cs="仿宋_GB2312" w:hint="eastAsia"/>
          <w:bCs/>
          <w:color w:val="000000"/>
          <w:kern w:val="0"/>
          <w:sz w:val="32"/>
          <w:szCs w:val="32"/>
        </w:rPr>
        <w:t>、相关要求</w:t>
      </w:r>
    </w:p>
    <w:p w:rsidR="005C193B" w:rsidRDefault="000D04A5">
      <w:pPr>
        <w:adjustRightInd w:val="0"/>
        <w:ind w:firstLineChars="200" w:firstLine="640"/>
        <w:textAlignment w:val="baseline"/>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（一）本项目采用包干总价的形式进行报价，采购最高限价</w:t>
      </w:r>
      <w:r w:rsidR="006A374D">
        <w:rPr>
          <w:rFonts w:ascii="仿宋" w:eastAsia="仿宋" w:hAnsi="仿宋" w:cs="仿宋_GB2312" w:hint="eastAsia"/>
          <w:color w:val="000000"/>
          <w:kern w:val="0"/>
          <w:sz w:val="32"/>
          <w:szCs w:val="32"/>
        </w:rPr>
        <w:lastRenderedPageBreak/>
        <w:t>10</w:t>
      </w:r>
      <w:r>
        <w:rPr>
          <w:rFonts w:ascii="仿宋" w:eastAsia="仿宋" w:hAnsi="仿宋" w:cs="仿宋_GB2312" w:hint="eastAsia"/>
          <w:color w:val="000000"/>
          <w:kern w:val="0"/>
          <w:sz w:val="32"/>
          <w:szCs w:val="32"/>
        </w:rPr>
        <w:t>0000元，供应商的报价不得高于于本次采购最高限价，否则为无效标。</w:t>
      </w:r>
    </w:p>
    <w:p w:rsidR="005C193B" w:rsidRDefault="000D04A5">
      <w:pPr>
        <w:adjustRightInd w:val="0"/>
        <w:ind w:firstLineChars="200" w:firstLine="640"/>
        <w:textAlignment w:val="baseline"/>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二）供应商应依据招标文件的要求及有关资料，按国家或行业现行技术经济标准、定额及规范，自行测算出满足招标要求的投标服务的竞争性报价。投标报价应考虑市场风险、政策性风险、汇率风险等因素，并能保证供应商完成履行合同所需的全部工作，此价格在合同签订后将不作调整。</w:t>
      </w:r>
    </w:p>
    <w:p w:rsidR="005C193B" w:rsidRDefault="000D04A5">
      <w:pPr>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（三）含在磋商范围内供应商没有考虑报价的项目，采购人将认为有关费用已包含在其报价之中，不另行支付。但供应商不得以低于企业的成本进行报价。</w:t>
      </w:r>
    </w:p>
    <w:p w:rsidR="005C193B" w:rsidRDefault="000D04A5">
      <w:pPr>
        <w:ind w:firstLineChars="200" w:firstLine="640"/>
        <w:rPr>
          <w:rFonts w:ascii="仿宋" w:eastAsia="仿宋" w:hAnsi="仿宋"/>
          <w:sz w:val="32"/>
          <w:szCs w:val="32"/>
        </w:rPr>
      </w:pPr>
      <w:r>
        <w:rPr>
          <w:rFonts w:ascii="仿宋" w:eastAsia="仿宋" w:hAnsi="仿宋" w:cs="仿宋_GB2312" w:hint="eastAsia"/>
          <w:color w:val="000000"/>
          <w:kern w:val="0"/>
          <w:sz w:val="32"/>
          <w:szCs w:val="32"/>
        </w:rPr>
        <w:t>（四）本项目不接受联合体报价或分包、转包</w:t>
      </w:r>
      <w:r>
        <w:rPr>
          <w:rFonts w:ascii="仿宋" w:eastAsia="仿宋" w:hAnsi="仿宋"/>
          <w:sz w:val="32"/>
          <w:szCs w:val="32"/>
        </w:rPr>
        <w:t>。</w:t>
      </w:r>
    </w:p>
    <w:p w:rsidR="005C193B" w:rsidRDefault="00770647">
      <w:pPr>
        <w:ind w:firstLineChars="200" w:firstLine="640"/>
        <w:rPr>
          <w:rFonts w:ascii="仿宋" w:eastAsia="仿宋" w:hAnsi="仿宋"/>
          <w:sz w:val="32"/>
          <w:szCs w:val="32"/>
        </w:rPr>
      </w:pPr>
      <w:r>
        <w:rPr>
          <w:rFonts w:ascii="仿宋" w:eastAsia="仿宋" w:hAnsi="仿宋" w:hint="eastAsia"/>
          <w:sz w:val="32"/>
          <w:szCs w:val="32"/>
        </w:rPr>
        <w:t>七</w:t>
      </w:r>
      <w:r w:rsidR="000D04A5">
        <w:rPr>
          <w:rFonts w:ascii="仿宋" w:eastAsia="仿宋" w:hAnsi="仿宋"/>
          <w:sz w:val="32"/>
          <w:szCs w:val="32"/>
        </w:rPr>
        <w:t>、竞争性磋商流程</w:t>
      </w:r>
    </w:p>
    <w:p w:rsidR="005C193B" w:rsidRDefault="000D04A5">
      <w:pPr>
        <w:ind w:firstLineChars="200" w:firstLine="640"/>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磋商时间：20</w:t>
      </w:r>
      <w:r>
        <w:rPr>
          <w:rFonts w:ascii="仿宋" w:eastAsia="仿宋" w:hAnsi="仿宋" w:hint="eastAsia"/>
          <w:sz w:val="32"/>
          <w:szCs w:val="32"/>
        </w:rPr>
        <w:t>20</w:t>
      </w:r>
      <w:r>
        <w:rPr>
          <w:rFonts w:ascii="仿宋" w:eastAsia="仿宋" w:hAnsi="仿宋"/>
          <w:sz w:val="32"/>
          <w:szCs w:val="32"/>
        </w:rPr>
        <w:t>年</w:t>
      </w:r>
      <w:r w:rsidR="00770647">
        <w:rPr>
          <w:rFonts w:ascii="仿宋" w:eastAsia="仿宋" w:hAnsi="仿宋" w:hint="eastAsia"/>
          <w:sz w:val="32"/>
          <w:szCs w:val="32"/>
        </w:rPr>
        <w:t>10</w:t>
      </w:r>
      <w:r>
        <w:rPr>
          <w:rFonts w:ascii="仿宋" w:eastAsia="仿宋" w:hAnsi="仿宋"/>
          <w:sz w:val="32"/>
          <w:szCs w:val="32"/>
        </w:rPr>
        <w:t>月</w:t>
      </w:r>
      <w:r>
        <w:rPr>
          <w:rFonts w:ascii="仿宋" w:eastAsia="仿宋" w:hAnsi="仿宋" w:hint="eastAsia"/>
          <w:sz w:val="32"/>
          <w:szCs w:val="32"/>
        </w:rPr>
        <w:t>2</w:t>
      </w:r>
      <w:r w:rsidR="00770647">
        <w:rPr>
          <w:rFonts w:ascii="仿宋" w:eastAsia="仿宋" w:hAnsi="仿宋" w:hint="eastAsia"/>
          <w:sz w:val="32"/>
          <w:szCs w:val="32"/>
        </w:rPr>
        <w:t>2</w:t>
      </w:r>
      <w:r>
        <w:rPr>
          <w:rFonts w:ascii="仿宋" w:eastAsia="仿宋" w:hAnsi="仿宋"/>
          <w:sz w:val="32"/>
          <w:szCs w:val="32"/>
        </w:rPr>
        <w:t>日（星期</w:t>
      </w:r>
      <w:r w:rsidR="006A374D">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1</w:t>
      </w:r>
      <w:r w:rsidR="006A374D">
        <w:rPr>
          <w:rFonts w:ascii="仿宋" w:eastAsia="仿宋" w:hAnsi="仿宋" w:hint="eastAsia"/>
          <w:sz w:val="32"/>
          <w:szCs w:val="32"/>
        </w:rPr>
        <w:t>0</w:t>
      </w:r>
      <w:r>
        <w:rPr>
          <w:rFonts w:ascii="仿宋" w:eastAsia="仿宋" w:hAnsi="仿宋"/>
          <w:sz w:val="32"/>
          <w:szCs w:val="32"/>
        </w:rPr>
        <w:t>：</w:t>
      </w:r>
      <w:r w:rsidR="006A374D">
        <w:rPr>
          <w:rFonts w:ascii="仿宋" w:eastAsia="仿宋" w:hAnsi="仿宋" w:hint="eastAsia"/>
          <w:sz w:val="32"/>
          <w:szCs w:val="32"/>
        </w:rPr>
        <w:t>00</w:t>
      </w:r>
      <w:r>
        <w:rPr>
          <w:rFonts w:ascii="仿宋" w:eastAsia="仿宋" w:hAnsi="仿宋"/>
          <w:sz w:val="32"/>
          <w:szCs w:val="32"/>
        </w:rPr>
        <w:t xml:space="preserve">。 </w:t>
      </w:r>
    </w:p>
    <w:p w:rsidR="005C193B" w:rsidRDefault="000D04A5">
      <w:pPr>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磋商地点：</w:t>
      </w:r>
      <w:r>
        <w:rPr>
          <w:rFonts w:ascii="仿宋" w:eastAsia="仿宋" w:hAnsi="仿宋" w:cs="仿宋_GB2312" w:hint="eastAsia"/>
          <w:kern w:val="0"/>
          <w:sz w:val="32"/>
          <w:szCs w:val="32"/>
        </w:rPr>
        <w:t>昆明市丹霞路198号昆明市新闻中心8楼802室</w:t>
      </w:r>
      <w:r>
        <w:rPr>
          <w:rFonts w:ascii="仿宋" w:eastAsia="仿宋" w:hAnsi="仿宋"/>
          <w:sz w:val="32"/>
          <w:szCs w:val="32"/>
        </w:rPr>
        <w:t>。</w:t>
      </w:r>
    </w:p>
    <w:p w:rsidR="005C193B" w:rsidRDefault="000D04A5">
      <w:pPr>
        <w:ind w:firstLineChars="200" w:firstLine="640"/>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磋商方式：</w:t>
      </w:r>
      <w:r>
        <w:rPr>
          <w:rFonts w:ascii="仿宋" w:eastAsia="仿宋" w:hAnsi="仿宋" w:hint="eastAsia"/>
          <w:sz w:val="32"/>
          <w:szCs w:val="32"/>
        </w:rPr>
        <w:t>有意参与磋商的</w:t>
      </w:r>
      <w:r>
        <w:rPr>
          <w:rFonts w:ascii="仿宋" w:eastAsia="仿宋" w:hAnsi="仿宋"/>
          <w:sz w:val="32"/>
          <w:szCs w:val="32"/>
        </w:rPr>
        <w:t>供应商派出代表提前10分钟到场递交磋商文件，并</w:t>
      </w:r>
      <w:r>
        <w:rPr>
          <w:rFonts w:ascii="仿宋" w:eastAsia="仿宋" w:hAnsi="仿宋" w:hint="eastAsia"/>
          <w:sz w:val="32"/>
          <w:szCs w:val="32"/>
        </w:rPr>
        <w:t>携带有效</w:t>
      </w:r>
      <w:r>
        <w:rPr>
          <w:rFonts w:ascii="仿宋" w:eastAsia="仿宋" w:hAnsi="仿宋"/>
          <w:sz w:val="32"/>
          <w:szCs w:val="32"/>
        </w:rPr>
        <w:t>被委托人身份证</w:t>
      </w:r>
      <w:r>
        <w:rPr>
          <w:rFonts w:ascii="仿宋" w:eastAsia="仿宋" w:hAnsi="仿宋" w:hint="eastAsia"/>
          <w:sz w:val="32"/>
          <w:szCs w:val="32"/>
        </w:rPr>
        <w:t>原件进行现场验证</w:t>
      </w:r>
      <w:r>
        <w:rPr>
          <w:rFonts w:ascii="仿宋" w:eastAsia="仿宋" w:hAnsi="仿宋"/>
          <w:sz w:val="32"/>
          <w:szCs w:val="32"/>
        </w:rPr>
        <w:t>，</w:t>
      </w:r>
      <w:r>
        <w:rPr>
          <w:rFonts w:ascii="仿宋" w:eastAsia="仿宋" w:hAnsi="仿宋" w:hint="eastAsia"/>
          <w:sz w:val="32"/>
          <w:szCs w:val="32"/>
        </w:rPr>
        <w:t>根据到场时间先后</w:t>
      </w:r>
      <w:r>
        <w:rPr>
          <w:rFonts w:ascii="仿宋" w:eastAsia="仿宋" w:hAnsi="仿宋"/>
          <w:sz w:val="32"/>
          <w:szCs w:val="32"/>
        </w:rPr>
        <w:t>确定磋商顺序。磋商小组按顺序对每个供应商单独进行磋商。</w:t>
      </w:r>
    </w:p>
    <w:p w:rsidR="005C193B" w:rsidRDefault="000D04A5">
      <w:pPr>
        <w:ind w:firstLineChars="200" w:firstLine="640"/>
        <w:rPr>
          <w:rFonts w:ascii="仿宋" w:eastAsia="仿宋" w:hAnsi="仿宋"/>
          <w:sz w:val="32"/>
          <w:szCs w:val="32"/>
        </w:rPr>
      </w:pPr>
      <w:r>
        <w:rPr>
          <w:rFonts w:ascii="仿宋" w:eastAsia="仿宋" w:hAnsi="仿宋"/>
          <w:sz w:val="32"/>
          <w:szCs w:val="32"/>
        </w:rPr>
        <w:t>单独磋商时先由供应商代表陈述项目实施计划</w:t>
      </w:r>
      <w:r>
        <w:rPr>
          <w:rFonts w:ascii="仿宋" w:eastAsia="仿宋" w:hAnsi="仿宋" w:hint="eastAsia"/>
          <w:sz w:val="32"/>
          <w:szCs w:val="32"/>
        </w:rPr>
        <w:t>（可播放代表作品，电脑自备）</w:t>
      </w:r>
      <w:r>
        <w:rPr>
          <w:rFonts w:ascii="仿宋" w:eastAsia="仿宋" w:hAnsi="仿宋"/>
          <w:sz w:val="32"/>
          <w:szCs w:val="32"/>
        </w:rPr>
        <w:t>，时间在10分钟以内，然后磋商小组与供应商进行磋商。</w:t>
      </w:r>
    </w:p>
    <w:p w:rsidR="005C193B" w:rsidRDefault="000D04A5">
      <w:pPr>
        <w:ind w:firstLineChars="200" w:firstLine="640"/>
        <w:rPr>
          <w:rFonts w:ascii="仿宋" w:eastAsia="仿宋" w:hAnsi="仿宋"/>
          <w:sz w:val="32"/>
          <w:szCs w:val="32"/>
        </w:rPr>
      </w:pPr>
      <w:r>
        <w:rPr>
          <w:rFonts w:ascii="仿宋" w:eastAsia="仿宋" w:hAnsi="仿宋"/>
          <w:sz w:val="32"/>
          <w:szCs w:val="32"/>
        </w:rPr>
        <w:t>所有实质性响应的供应商在磋商小组规定时间内提交最后报</w:t>
      </w:r>
      <w:r>
        <w:rPr>
          <w:rFonts w:ascii="仿宋" w:eastAsia="仿宋" w:hAnsi="仿宋"/>
          <w:sz w:val="32"/>
          <w:szCs w:val="32"/>
        </w:rPr>
        <w:lastRenderedPageBreak/>
        <w:t>价。</w:t>
      </w:r>
    </w:p>
    <w:p w:rsidR="005C193B" w:rsidRDefault="000D04A5">
      <w:pPr>
        <w:ind w:firstLineChars="200" w:firstLine="640"/>
        <w:rPr>
          <w:rFonts w:ascii="仿宋" w:eastAsia="仿宋" w:hAnsi="仿宋"/>
          <w:sz w:val="32"/>
          <w:szCs w:val="32"/>
        </w:rPr>
      </w:pPr>
      <w:r>
        <w:rPr>
          <w:rFonts w:ascii="仿宋" w:eastAsia="仿宋" w:hAnsi="仿宋"/>
          <w:sz w:val="32"/>
          <w:szCs w:val="32"/>
        </w:rPr>
        <w:t>（四）成交原则：磋商</w:t>
      </w:r>
      <w:r>
        <w:rPr>
          <w:rFonts w:ascii="仿宋" w:eastAsia="仿宋" w:hAnsi="仿宋" w:hint="eastAsia"/>
          <w:sz w:val="32"/>
          <w:szCs w:val="32"/>
        </w:rPr>
        <w:t>小</w:t>
      </w:r>
      <w:r>
        <w:rPr>
          <w:rFonts w:ascii="仿宋" w:eastAsia="仿宋" w:hAnsi="仿宋"/>
          <w:sz w:val="32"/>
          <w:szCs w:val="32"/>
        </w:rPr>
        <w:t>组按照项目供应商的项目执行能力、</w:t>
      </w:r>
      <w:r>
        <w:rPr>
          <w:rFonts w:ascii="仿宋" w:eastAsia="仿宋" w:hAnsi="仿宋" w:hint="eastAsia"/>
          <w:sz w:val="32"/>
          <w:szCs w:val="32"/>
        </w:rPr>
        <w:t>业绩</w:t>
      </w:r>
      <w:r>
        <w:rPr>
          <w:rFonts w:ascii="仿宋" w:eastAsia="仿宋" w:hAnsi="仿宋"/>
          <w:sz w:val="32"/>
          <w:szCs w:val="32"/>
        </w:rPr>
        <w:t>、项目经费预算等内容进行综合评定，综合得分最高的供应商为项目供应商候选人，</w:t>
      </w:r>
      <w:r>
        <w:rPr>
          <w:rFonts w:ascii="仿宋" w:eastAsia="仿宋" w:hAnsi="仿宋" w:hint="eastAsia"/>
          <w:sz w:val="32"/>
          <w:szCs w:val="32"/>
        </w:rPr>
        <w:t>经采购人</w:t>
      </w:r>
      <w:r>
        <w:rPr>
          <w:rFonts w:ascii="仿宋" w:eastAsia="仿宋" w:hAnsi="仿宋"/>
          <w:sz w:val="32"/>
          <w:szCs w:val="32"/>
        </w:rPr>
        <w:t>确定成交供应商。</w:t>
      </w:r>
    </w:p>
    <w:p w:rsidR="005C193B" w:rsidRDefault="00770647">
      <w:pPr>
        <w:ind w:firstLineChars="200" w:firstLine="640"/>
        <w:rPr>
          <w:rFonts w:ascii="仿宋" w:eastAsia="仿宋" w:hAnsi="仿宋"/>
          <w:sz w:val="32"/>
          <w:szCs w:val="32"/>
        </w:rPr>
      </w:pPr>
      <w:r>
        <w:rPr>
          <w:rFonts w:ascii="仿宋" w:eastAsia="仿宋" w:hAnsi="仿宋" w:hint="eastAsia"/>
          <w:sz w:val="32"/>
          <w:szCs w:val="32"/>
        </w:rPr>
        <w:t>八</w:t>
      </w:r>
      <w:r w:rsidR="000D04A5">
        <w:rPr>
          <w:rFonts w:ascii="仿宋" w:eastAsia="仿宋" w:hAnsi="仿宋"/>
          <w:sz w:val="32"/>
          <w:szCs w:val="32"/>
        </w:rPr>
        <w:t>、磋商程序及方法、评审标准、无效响应和采购终止</w:t>
      </w:r>
    </w:p>
    <w:p w:rsidR="005C193B" w:rsidRDefault="000D04A5">
      <w:pPr>
        <w:ind w:firstLineChars="200" w:firstLine="640"/>
        <w:rPr>
          <w:rFonts w:ascii="仿宋" w:eastAsia="仿宋" w:hAnsi="仿宋"/>
          <w:sz w:val="32"/>
          <w:szCs w:val="32"/>
        </w:rPr>
      </w:pPr>
      <w:bookmarkStart w:id="1" w:name="_Toc485137803"/>
      <w:r>
        <w:rPr>
          <w:rFonts w:ascii="仿宋" w:eastAsia="仿宋" w:hAnsi="仿宋"/>
          <w:sz w:val="32"/>
          <w:szCs w:val="32"/>
        </w:rPr>
        <w:t>（一）磋商程序及方法</w:t>
      </w:r>
      <w:bookmarkEnd w:id="1"/>
    </w:p>
    <w:p w:rsidR="005C193B" w:rsidRDefault="000D04A5">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磋商按竞争性磋商文件规定的时间和地点进行，供应商须有法定代表人或其授权代表参加并签到。竞争性磋商以抽签的形式确定磋商顺序，由本项目依法组建的磋商小组分别与各供应商进行磋商。</w:t>
      </w:r>
    </w:p>
    <w:p w:rsidR="005C193B" w:rsidRDefault="000D04A5">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磋商小组对各供应商的资格条件、响应文件的有效性、完整性和响应程度进行审查。各供应商只有在完全符合要求的前提下，才能参与正式磋商。</w:t>
      </w:r>
    </w:p>
    <w:p w:rsidR="005C193B" w:rsidRDefault="000D04A5">
      <w:pPr>
        <w:ind w:firstLineChars="200" w:firstLine="640"/>
        <w:rPr>
          <w:rFonts w:ascii="仿宋" w:eastAsia="仿宋" w:hAnsi="仿宋"/>
          <w:sz w:val="32"/>
          <w:szCs w:val="32"/>
        </w:rPr>
      </w:pPr>
      <w:r>
        <w:rPr>
          <w:rFonts w:ascii="仿宋" w:eastAsia="仿宋" w:hAnsi="仿宋"/>
          <w:sz w:val="32"/>
          <w:szCs w:val="32"/>
        </w:rPr>
        <w:t>2.1资格性检查。依据法律法规和竞争性磋商文件的规定，对响应文件中的资格证明等进行审查，以确定供应商是否具备磋商资格。</w:t>
      </w:r>
    </w:p>
    <w:p w:rsidR="005C193B" w:rsidRDefault="000D04A5">
      <w:pPr>
        <w:ind w:firstLineChars="200" w:firstLine="640"/>
        <w:rPr>
          <w:rFonts w:ascii="仿宋" w:eastAsia="仿宋" w:hAnsi="仿宋"/>
          <w:sz w:val="32"/>
          <w:szCs w:val="32"/>
        </w:rPr>
      </w:pPr>
      <w:r>
        <w:rPr>
          <w:rFonts w:ascii="仿宋" w:eastAsia="仿宋" w:hAnsi="仿宋"/>
          <w:sz w:val="32"/>
          <w:szCs w:val="32"/>
        </w:rPr>
        <w:t>2.2符合性检查。依据竞争性磋商文件的规定，从响应文件的有效性、完整性和对竞争性磋商文件的响应程度进行审查，以确定是否对竞争性磋商文件的实质性要求作出响应。</w:t>
      </w:r>
    </w:p>
    <w:p w:rsidR="005C193B" w:rsidRDefault="000D04A5">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Pr>
          <w:rFonts w:ascii="仿宋" w:eastAsia="仿宋" w:hAnsi="仿宋"/>
          <w:sz w:val="32"/>
          <w:szCs w:val="32"/>
        </w:rPr>
        <w:t>澄清有关问题。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w:t>
      </w:r>
      <w:r>
        <w:rPr>
          <w:rFonts w:ascii="仿宋" w:eastAsia="仿宋" w:hAnsi="仿宋"/>
          <w:sz w:val="32"/>
          <w:szCs w:val="32"/>
        </w:rPr>
        <w:lastRenderedPageBreak/>
        <w:t>得超出响应文件的范围或者改变响应文件的实质性内容。</w:t>
      </w:r>
    </w:p>
    <w:p w:rsidR="005C193B" w:rsidRDefault="000D04A5">
      <w:pPr>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w:t>
      </w:r>
      <w:r>
        <w:rPr>
          <w:rFonts w:ascii="仿宋" w:eastAsia="仿宋" w:hAnsi="仿宋"/>
          <w:sz w:val="32"/>
          <w:szCs w:val="32"/>
        </w:rPr>
        <w:t>磋商小组要求供应商澄清、说明或者更正响应文件应当以书面形式作出。供应商的澄清、说明或者更正应当由法定代表人或其授权代表签字或者加盖公章。由授权代表签字的，应当附法定代表人授权书。</w:t>
      </w:r>
    </w:p>
    <w:p w:rsidR="005C193B" w:rsidRDefault="000D04A5">
      <w:pPr>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w:t>
      </w:r>
      <w:r>
        <w:rPr>
          <w:rFonts w:ascii="仿宋" w:eastAsia="仿宋" w:hAnsi="仿宋"/>
          <w:sz w:val="32"/>
          <w:szCs w:val="32"/>
        </w:rPr>
        <w:t>磋商小组采用综合评分法对提交最后报价的供应商的响应文件和最后报价（含有效书面承诺）进行综合评分。综合评分法，是指响应文件满足竞争性磋商文件全部实质性要求且按照评审因素的量化指标评审得分最高的供应商为成交候选供应商的评审方法。供应商总得分为</w:t>
      </w:r>
      <w:r>
        <w:rPr>
          <w:rFonts w:ascii="仿宋" w:eastAsia="仿宋" w:hAnsi="仿宋" w:hint="eastAsia"/>
          <w:sz w:val="32"/>
          <w:szCs w:val="32"/>
        </w:rPr>
        <w:t>对项目的理解和创意</w:t>
      </w:r>
      <w:r>
        <w:rPr>
          <w:rFonts w:ascii="仿宋" w:eastAsia="仿宋" w:hAnsi="仿宋"/>
          <w:sz w:val="32"/>
          <w:szCs w:val="32"/>
        </w:rPr>
        <w:t>、项目执行能力、</w:t>
      </w:r>
      <w:r>
        <w:rPr>
          <w:rFonts w:ascii="仿宋" w:eastAsia="仿宋" w:hAnsi="仿宋" w:hint="eastAsia"/>
          <w:sz w:val="32"/>
          <w:szCs w:val="32"/>
        </w:rPr>
        <w:t>服务承诺、业绩</w:t>
      </w:r>
      <w:r>
        <w:rPr>
          <w:rFonts w:ascii="仿宋" w:eastAsia="仿宋" w:hAnsi="仿宋"/>
          <w:sz w:val="32"/>
          <w:szCs w:val="32"/>
        </w:rPr>
        <w:t>、</w:t>
      </w:r>
      <w:r>
        <w:rPr>
          <w:rFonts w:ascii="仿宋" w:eastAsia="仿宋" w:hAnsi="仿宋" w:hint="eastAsia"/>
          <w:sz w:val="32"/>
          <w:szCs w:val="32"/>
        </w:rPr>
        <w:t>磋商报价</w:t>
      </w:r>
      <w:r>
        <w:rPr>
          <w:rFonts w:ascii="仿宋" w:eastAsia="仿宋" w:hAnsi="仿宋"/>
          <w:sz w:val="32"/>
          <w:szCs w:val="32"/>
        </w:rPr>
        <w:t>等评定因素分别按照相应权重值计算分项得分后相加，满分为100分。</w:t>
      </w:r>
    </w:p>
    <w:p w:rsidR="005C193B" w:rsidRDefault="000D04A5">
      <w:pPr>
        <w:ind w:firstLineChars="200" w:firstLine="640"/>
        <w:rPr>
          <w:rFonts w:ascii="仿宋" w:eastAsia="仿宋" w:hAnsi="仿宋"/>
          <w:sz w:val="32"/>
          <w:szCs w:val="32"/>
        </w:rPr>
      </w:pPr>
      <w:r>
        <w:rPr>
          <w:rFonts w:ascii="仿宋" w:eastAsia="仿宋" w:hAnsi="仿宋"/>
          <w:sz w:val="32"/>
          <w:szCs w:val="32"/>
        </w:rPr>
        <w:t>(二)评审标准</w:t>
      </w:r>
    </w:p>
    <w:tbl>
      <w:tblPr>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8"/>
        <w:gridCol w:w="904"/>
        <w:gridCol w:w="1737"/>
        <w:gridCol w:w="1600"/>
        <w:gridCol w:w="1600"/>
        <w:gridCol w:w="1309"/>
      </w:tblGrid>
      <w:tr w:rsidR="005C193B">
        <w:trPr>
          <w:cantSplit/>
          <w:trHeight w:val="630"/>
          <w:jc w:val="center"/>
        </w:trPr>
        <w:tc>
          <w:tcPr>
            <w:tcW w:w="2328" w:type="dxa"/>
            <w:vMerge w:val="restart"/>
            <w:vAlign w:val="center"/>
          </w:tcPr>
          <w:p w:rsidR="005C193B" w:rsidRDefault="000D04A5">
            <w:pPr>
              <w:ind w:firstLineChars="200" w:firstLine="360"/>
              <w:rPr>
                <w:rFonts w:ascii="仿宋" w:eastAsia="仿宋" w:hAnsi="仿宋"/>
                <w:sz w:val="18"/>
                <w:szCs w:val="18"/>
              </w:rPr>
            </w:pPr>
            <w:r>
              <w:rPr>
                <w:rFonts w:ascii="仿宋" w:eastAsia="仿宋" w:hAnsi="仿宋"/>
                <w:sz w:val="18"/>
                <w:szCs w:val="18"/>
              </w:rPr>
              <w:t>评分因素</w:t>
            </w:r>
          </w:p>
        </w:tc>
        <w:tc>
          <w:tcPr>
            <w:tcW w:w="904" w:type="dxa"/>
            <w:vMerge w:val="restart"/>
            <w:vAlign w:val="center"/>
          </w:tcPr>
          <w:p w:rsidR="005C193B" w:rsidRDefault="000D04A5">
            <w:pPr>
              <w:ind w:leftChars="-50" w:left="-1" w:hangingChars="58" w:hanging="104"/>
              <w:jc w:val="center"/>
              <w:rPr>
                <w:rFonts w:ascii="仿宋" w:eastAsia="仿宋" w:hAnsi="仿宋"/>
                <w:sz w:val="18"/>
                <w:szCs w:val="18"/>
              </w:rPr>
            </w:pPr>
            <w:r>
              <w:rPr>
                <w:rFonts w:ascii="仿宋" w:eastAsia="仿宋" w:hAnsi="仿宋"/>
                <w:sz w:val="18"/>
                <w:szCs w:val="18"/>
              </w:rPr>
              <w:t>分值</w:t>
            </w:r>
          </w:p>
        </w:tc>
        <w:tc>
          <w:tcPr>
            <w:tcW w:w="6246" w:type="dxa"/>
            <w:gridSpan w:val="4"/>
            <w:vAlign w:val="center"/>
          </w:tcPr>
          <w:p w:rsidR="005C193B" w:rsidRDefault="000D04A5">
            <w:pPr>
              <w:ind w:firstLineChars="200" w:firstLine="360"/>
              <w:jc w:val="center"/>
              <w:rPr>
                <w:rFonts w:ascii="仿宋" w:eastAsia="仿宋" w:hAnsi="仿宋"/>
                <w:sz w:val="18"/>
                <w:szCs w:val="18"/>
              </w:rPr>
            </w:pPr>
            <w:r>
              <w:rPr>
                <w:rFonts w:ascii="仿宋" w:eastAsia="仿宋" w:hAnsi="仿宋"/>
                <w:sz w:val="18"/>
                <w:szCs w:val="18"/>
              </w:rPr>
              <w:t>评分标准</w:t>
            </w:r>
          </w:p>
        </w:tc>
      </w:tr>
      <w:tr w:rsidR="005C193B">
        <w:trPr>
          <w:cantSplit/>
          <w:trHeight w:val="490"/>
          <w:jc w:val="center"/>
        </w:trPr>
        <w:tc>
          <w:tcPr>
            <w:tcW w:w="2328" w:type="dxa"/>
            <w:vMerge/>
            <w:vAlign w:val="center"/>
          </w:tcPr>
          <w:p w:rsidR="005C193B" w:rsidRDefault="005C193B">
            <w:pPr>
              <w:ind w:firstLineChars="200" w:firstLine="360"/>
              <w:rPr>
                <w:rFonts w:ascii="仿宋" w:eastAsia="仿宋" w:hAnsi="仿宋"/>
                <w:sz w:val="18"/>
                <w:szCs w:val="18"/>
              </w:rPr>
            </w:pPr>
          </w:p>
        </w:tc>
        <w:tc>
          <w:tcPr>
            <w:tcW w:w="904" w:type="dxa"/>
            <w:vMerge/>
            <w:vAlign w:val="center"/>
          </w:tcPr>
          <w:p w:rsidR="005C193B" w:rsidRDefault="005C193B">
            <w:pPr>
              <w:ind w:firstLineChars="200" w:firstLine="360"/>
              <w:rPr>
                <w:rFonts w:ascii="仿宋" w:eastAsia="仿宋" w:hAnsi="仿宋"/>
                <w:sz w:val="18"/>
                <w:szCs w:val="18"/>
              </w:rPr>
            </w:pPr>
          </w:p>
        </w:tc>
        <w:tc>
          <w:tcPr>
            <w:tcW w:w="1737" w:type="dxa"/>
            <w:vAlign w:val="center"/>
          </w:tcPr>
          <w:p w:rsidR="005C193B" w:rsidRDefault="000D04A5">
            <w:pPr>
              <w:ind w:firstLineChars="200" w:firstLine="360"/>
              <w:jc w:val="left"/>
              <w:rPr>
                <w:rFonts w:ascii="仿宋" w:eastAsia="仿宋" w:hAnsi="仿宋"/>
                <w:sz w:val="18"/>
                <w:szCs w:val="18"/>
              </w:rPr>
            </w:pPr>
            <w:r>
              <w:rPr>
                <w:rFonts w:ascii="仿宋" w:eastAsia="仿宋" w:hAnsi="仿宋" w:hint="eastAsia"/>
                <w:sz w:val="18"/>
                <w:szCs w:val="18"/>
              </w:rPr>
              <w:t>优秀</w:t>
            </w:r>
          </w:p>
        </w:tc>
        <w:tc>
          <w:tcPr>
            <w:tcW w:w="1600" w:type="dxa"/>
            <w:vAlign w:val="center"/>
          </w:tcPr>
          <w:p w:rsidR="005C193B" w:rsidRDefault="000D04A5">
            <w:pPr>
              <w:ind w:firstLineChars="200" w:firstLine="360"/>
              <w:jc w:val="left"/>
              <w:rPr>
                <w:rFonts w:ascii="仿宋" w:eastAsia="仿宋" w:hAnsi="仿宋"/>
                <w:sz w:val="18"/>
                <w:szCs w:val="18"/>
              </w:rPr>
            </w:pPr>
            <w:r>
              <w:rPr>
                <w:rFonts w:ascii="仿宋" w:eastAsia="仿宋" w:hAnsi="仿宋" w:hint="eastAsia"/>
                <w:sz w:val="18"/>
                <w:szCs w:val="18"/>
              </w:rPr>
              <w:t>良好</w:t>
            </w:r>
          </w:p>
        </w:tc>
        <w:tc>
          <w:tcPr>
            <w:tcW w:w="1600" w:type="dxa"/>
            <w:vAlign w:val="center"/>
          </w:tcPr>
          <w:p w:rsidR="005C193B" w:rsidRDefault="000D04A5">
            <w:pPr>
              <w:ind w:firstLineChars="200" w:firstLine="360"/>
              <w:jc w:val="left"/>
              <w:rPr>
                <w:rFonts w:ascii="仿宋" w:eastAsia="仿宋" w:hAnsi="仿宋"/>
                <w:sz w:val="18"/>
                <w:szCs w:val="18"/>
              </w:rPr>
            </w:pPr>
            <w:r>
              <w:rPr>
                <w:rFonts w:ascii="仿宋" w:eastAsia="仿宋" w:hAnsi="仿宋"/>
                <w:sz w:val="18"/>
                <w:szCs w:val="18"/>
              </w:rPr>
              <w:t>一般</w:t>
            </w:r>
          </w:p>
        </w:tc>
        <w:tc>
          <w:tcPr>
            <w:tcW w:w="1309" w:type="dxa"/>
            <w:vAlign w:val="center"/>
          </w:tcPr>
          <w:p w:rsidR="005C193B" w:rsidRDefault="000D04A5">
            <w:pPr>
              <w:ind w:firstLineChars="200" w:firstLine="360"/>
              <w:jc w:val="left"/>
              <w:rPr>
                <w:rFonts w:ascii="仿宋" w:eastAsia="仿宋" w:hAnsi="仿宋"/>
                <w:sz w:val="18"/>
                <w:szCs w:val="18"/>
              </w:rPr>
            </w:pPr>
            <w:r>
              <w:rPr>
                <w:rFonts w:ascii="仿宋" w:eastAsia="仿宋" w:hAnsi="仿宋"/>
                <w:sz w:val="18"/>
                <w:szCs w:val="18"/>
              </w:rPr>
              <w:t>差</w:t>
            </w:r>
          </w:p>
        </w:tc>
      </w:tr>
      <w:tr w:rsidR="005C193B">
        <w:trPr>
          <w:cantSplit/>
          <w:trHeight w:val="893"/>
          <w:jc w:val="center"/>
        </w:trPr>
        <w:tc>
          <w:tcPr>
            <w:tcW w:w="2328"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sz w:val="18"/>
                <w:szCs w:val="18"/>
              </w:rPr>
              <w:t>项目执行能力</w:t>
            </w:r>
          </w:p>
        </w:tc>
        <w:tc>
          <w:tcPr>
            <w:tcW w:w="904"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25</w:t>
            </w:r>
          </w:p>
        </w:tc>
        <w:tc>
          <w:tcPr>
            <w:tcW w:w="1737"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25</w:t>
            </w:r>
            <w:r>
              <w:rPr>
                <w:rFonts w:ascii="仿宋" w:eastAsia="仿宋" w:hAnsi="仿宋"/>
                <w:sz w:val="18"/>
                <w:szCs w:val="18"/>
              </w:rPr>
              <w:t>～</w:t>
            </w:r>
            <w:r>
              <w:rPr>
                <w:rFonts w:ascii="仿宋" w:eastAsia="仿宋" w:hAnsi="仿宋" w:hint="eastAsia"/>
                <w:sz w:val="18"/>
                <w:szCs w:val="18"/>
              </w:rPr>
              <w:t>19</w:t>
            </w:r>
            <w:r>
              <w:rPr>
                <w:rFonts w:ascii="仿宋" w:eastAsia="仿宋" w:hAnsi="仿宋"/>
                <w:sz w:val="18"/>
                <w:szCs w:val="18"/>
              </w:rPr>
              <w:t>分</w:t>
            </w:r>
          </w:p>
        </w:tc>
        <w:tc>
          <w:tcPr>
            <w:tcW w:w="1600" w:type="dxa"/>
            <w:tcBorders>
              <w:top w:val="single" w:sz="4" w:space="0" w:color="auto"/>
              <w:bottom w:val="single" w:sz="4" w:space="0" w:color="auto"/>
            </w:tcBorders>
            <w:vAlign w:val="center"/>
          </w:tcPr>
          <w:p w:rsidR="005C193B" w:rsidRDefault="000D04A5">
            <w:pPr>
              <w:ind w:firstLineChars="200" w:firstLine="360"/>
              <w:jc w:val="center"/>
              <w:rPr>
                <w:rFonts w:ascii="仿宋" w:eastAsia="仿宋" w:hAnsi="仿宋"/>
                <w:sz w:val="18"/>
                <w:szCs w:val="18"/>
              </w:rPr>
            </w:pPr>
            <w:r>
              <w:rPr>
                <w:rFonts w:ascii="仿宋" w:eastAsia="仿宋" w:hAnsi="仿宋" w:hint="eastAsia"/>
                <w:sz w:val="18"/>
                <w:szCs w:val="18"/>
              </w:rPr>
              <w:t>18</w:t>
            </w:r>
            <w:r>
              <w:rPr>
                <w:rFonts w:ascii="仿宋" w:eastAsia="仿宋" w:hAnsi="仿宋"/>
                <w:sz w:val="18"/>
                <w:szCs w:val="18"/>
              </w:rPr>
              <w:t>～</w:t>
            </w:r>
            <w:r>
              <w:rPr>
                <w:rFonts w:ascii="仿宋" w:eastAsia="仿宋" w:hAnsi="仿宋" w:hint="eastAsia"/>
                <w:sz w:val="18"/>
                <w:szCs w:val="18"/>
              </w:rPr>
              <w:t>12</w:t>
            </w:r>
            <w:r>
              <w:rPr>
                <w:rFonts w:ascii="仿宋" w:eastAsia="仿宋" w:hAnsi="仿宋"/>
                <w:sz w:val="18"/>
                <w:szCs w:val="18"/>
              </w:rPr>
              <w:t>分</w:t>
            </w:r>
          </w:p>
        </w:tc>
        <w:tc>
          <w:tcPr>
            <w:tcW w:w="1600"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11</w:t>
            </w:r>
            <w:r>
              <w:rPr>
                <w:rFonts w:ascii="仿宋" w:eastAsia="仿宋" w:hAnsi="仿宋"/>
                <w:sz w:val="18"/>
                <w:szCs w:val="18"/>
              </w:rPr>
              <w:t>～</w:t>
            </w:r>
            <w:r>
              <w:rPr>
                <w:rFonts w:ascii="仿宋" w:eastAsia="仿宋" w:hAnsi="仿宋" w:hint="eastAsia"/>
                <w:sz w:val="18"/>
                <w:szCs w:val="18"/>
              </w:rPr>
              <w:t>6</w:t>
            </w:r>
            <w:r>
              <w:rPr>
                <w:rFonts w:ascii="仿宋" w:eastAsia="仿宋" w:hAnsi="仿宋"/>
                <w:sz w:val="18"/>
                <w:szCs w:val="18"/>
              </w:rPr>
              <w:t>分</w:t>
            </w:r>
          </w:p>
        </w:tc>
        <w:tc>
          <w:tcPr>
            <w:tcW w:w="1309"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0</w:t>
            </w:r>
            <w:r>
              <w:rPr>
                <w:rFonts w:ascii="仿宋" w:eastAsia="仿宋" w:hAnsi="仿宋"/>
                <w:sz w:val="18"/>
                <w:szCs w:val="18"/>
              </w:rPr>
              <w:t>～</w:t>
            </w:r>
            <w:r>
              <w:rPr>
                <w:rFonts w:ascii="仿宋" w:eastAsia="仿宋" w:hAnsi="仿宋" w:hint="eastAsia"/>
                <w:sz w:val="18"/>
                <w:szCs w:val="18"/>
              </w:rPr>
              <w:t>5</w:t>
            </w:r>
            <w:r>
              <w:rPr>
                <w:rFonts w:ascii="仿宋" w:eastAsia="仿宋" w:hAnsi="仿宋"/>
                <w:sz w:val="18"/>
                <w:szCs w:val="18"/>
              </w:rPr>
              <w:t>分</w:t>
            </w:r>
          </w:p>
        </w:tc>
      </w:tr>
      <w:tr w:rsidR="005C193B">
        <w:trPr>
          <w:cantSplit/>
          <w:trHeight w:val="893"/>
          <w:jc w:val="center"/>
        </w:trPr>
        <w:tc>
          <w:tcPr>
            <w:tcW w:w="2328"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服务承诺</w:t>
            </w:r>
          </w:p>
        </w:tc>
        <w:tc>
          <w:tcPr>
            <w:tcW w:w="904"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25</w:t>
            </w:r>
          </w:p>
        </w:tc>
        <w:tc>
          <w:tcPr>
            <w:tcW w:w="1737"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25</w:t>
            </w:r>
            <w:r>
              <w:rPr>
                <w:rFonts w:ascii="仿宋" w:eastAsia="仿宋" w:hAnsi="仿宋"/>
                <w:sz w:val="18"/>
                <w:szCs w:val="18"/>
              </w:rPr>
              <w:t>～</w:t>
            </w:r>
            <w:r>
              <w:rPr>
                <w:rFonts w:ascii="仿宋" w:eastAsia="仿宋" w:hAnsi="仿宋" w:hint="eastAsia"/>
                <w:sz w:val="18"/>
                <w:szCs w:val="18"/>
              </w:rPr>
              <w:t>19</w:t>
            </w:r>
            <w:r>
              <w:rPr>
                <w:rFonts w:ascii="仿宋" w:eastAsia="仿宋" w:hAnsi="仿宋"/>
                <w:sz w:val="18"/>
                <w:szCs w:val="18"/>
              </w:rPr>
              <w:t>分</w:t>
            </w:r>
          </w:p>
        </w:tc>
        <w:tc>
          <w:tcPr>
            <w:tcW w:w="1600" w:type="dxa"/>
            <w:tcBorders>
              <w:top w:val="single" w:sz="4" w:space="0" w:color="auto"/>
              <w:bottom w:val="single" w:sz="4" w:space="0" w:color="auto"/>
            </w:tcBorders>
            <w:vAlign w:val="center"/>
          </w:tcPr>
          <w:p w:rsidR="005C193B" w:rsidRDefault="000D04A5">
            <w:pPr>
              <w:ind w:firstLineChars="200" w:firstLine="360"/>
              <w:jc w:val="center"/>
              <w:rPr>
                <w:rFonts w:ascii="仿宋" w:eastAsia="仿宋" w:hAnsi="仿宋"/>
                <w:sz w:val="18"/>
                <w:szCs w:val="18"/>
              </w:rPr>
            </w:pPr>
            <w:r>
              <w:rPr>
                <w:rFonts w:ascii="仿宋" w:eastAsia="仿宋" w:hAnsi="仿宋" w:hint="eastAsia"/>
                <w:sz w:val="18"/>
                <w:szCs w:val="18"/>
              </w:rPr>
              <w:t>18</w:t>
            </w:r>
            <w:r>
              <w:rPr>
                <w:rFonts w:ascii="仿宋" w:eastAsia="仿宋" w:hAnsi="仿宋"/>
                <w:sz w:val="18"/>
                <w:szCs w:val="18"/>
              </w:rPr>
              <w:t>～</w:t>
            </w:r>
            <w:r>
              <w:rPr>
                <w:rFonts w:ascii="仿宋" w:eastAsia="仿宋" w:hAnsi="仿宋" w:hint="eastAsia"/>
                <w:sz w:val="18"/>
                <w:szCs w:val="18"/>
              </w:rPr>
              <w:t>12</w:t>
            </w:r>
            <w:r>
              <w:rPr>
                <w:rFonts w:ascii="仿宋" w:eastAsia="仿宋" w:hAnsi="仿宋"/>
                <w:sz w:val="18"/>
                <w:szCs w:val="18"/>
              </w:rPr>
              <w:t>分</w:t>
            </w:r>
          </w:p>
        </w:tc>
        <w:tc>
          <w:tcPr>
            <w:tcW w:w="1600"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11</w:t>
            </w:r>
            <w:r>
              <w:rPr>
                <w:rFonts w:ascii="仿宋" w:eastAsia="仿宋" w:hAnsi="仿宋"/>
                <w:sz w:val="18"/>
                <w:szCs w:val="18"/>
              </w:rPr>
              <w:t>～</w:t>
            </w:r>
            <w:r>
              <w:rPr>
                <w:rFonts w:ascii="仿宋" w:eastAsia="仿宋" w:hAnsi="仿宋" w:hint="eastAsia"/>
                <w:sz w:val="18"/>
                <w:szCs w:val="18"/>
              </w:rPr>
              <w:t>6</w:t>
            </w:r>
            <w:r>
              <w:rPr>
                <w:rFonts w:ascii="仿宋" w:eastAsia="仿宋" w:hAnsi="仿宋"/>
                <w:sz w:val="18"/>
                <w:szCs w:val="18"/>
              </w:rPr>
              <w:t>分</w:t>
            </w:r>
          </w:p>
        </w:tc>
        <w:tc>
          <w:tcPr>
            <w:tcW w:w="1309"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0</w:t>
            </w:r>
            <w:r>
              <w:rPr>
                <w:rFonts w:ascii="仿宋" w:eastAsia="仿宋" w:hAnsi="仿宋"/>
                <w:sz w:val="18"/>
                <w:szCs w:val="18"/>
              </w:rPr>
              <w:t>～</w:t>
            </w:r>
            <w:r>
              <w:rPr>
                <w:rFonts w:ascii="仿宋" w:eastAsia="仿宋" w:hAnsi="仿宋" w:hint="eastAsia"/>
                <w:sz w:val="18"/>
                <w:szCs w:val="18"/>
              </w:rPr>
              <w:t>5</w:t>
            </w:r>
            <w:r>
              <w:rPr>
                <w:rFonts w:ascii="仿宋" w:eastAsia="仿宋" w:hAnsi="仿宋"/>
                <w:sz w:val="18"/>
                <w:szCs w:val="18"/>
              </w:rPr>
              <w:t>分</w:t>
            </w:r>
          </w:p>
        </w:tc>
      </w:tr>
      <w:tr w:rsidR="005C193B">
        <w:trPr>
          <w:cantSplit/>
          <w:trHeight w:val="1169"/>
          <w:jc w:val="center"/>
        </w:trPr>
        <w:tc>
          <w:tcPr>
            <w:tcW w:w="2328"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业绩</w:t>
            </w:r>
          </w:p>
        </w:tc>
        <w:tc>
          <w:tcPr>
            <w:tcW w:w="904" w:type="dxa"/>
            <w:tcBorders>
              <w:top w:val="single" w:sz="4" w:space="0" w:color="auto"/>
              <w:bottom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10</w:t>
            </w:r>
          </w:p>
        </w:tc>
        <w:tc>
          <w:tcPr>
            <w:tcW w:w="6246" w:type="dxa"/>
            <w:gridSpan w:val="4"/>
            <w:tcBorders>
              <w:top w:val="single" w:sz="4" w:space="0" w:color="auto"/>
              <w:bottom w:val="single" w:sz="4" w:space="0" w:color="auto"/>
            </w:tcBorders>
          </w:tcPr>
          <w:p w:rsidR="005C193B" w:rsidRDefault="000D04A5">
            <w:pPr>
              <w:jc w:val="left"/>
              <w:rPr>
                <w:rFonts w:ascii="仿宋" w:eastAsia="仿宋" w:hAnsi="仿宋"/>
                <w:sz w:val="18"/>
                <w:szCs w:val="18"/>
              </w:rPr>
            </w:pPr>
            <w:r>
              <w:rPr>
                <w:rFonts w:ascii="仿宋" w:eastAsia="仿宋" w:hAnsi="仿宋" w:hint="eastAsia"/>
                <w:sz w:val="18"/>
                <w:szCs w:val="18"/>
              </w:rPr>
              <w:t>1.提供</w:t>
            </w:r>
            <w:r w:rsidR="003F2B9D">
              <w:rPr>
                <w:rFonts w:ascii="仿宋" w:eastAsia="仿宋" w:hAnsi="仿宋" w:hint="eastAsia"/>
                <w:sz w:val="18"/>
                <w:szCs w:val="18"/>
              </w:rPr>
              <w:t>5万元以上</w:t>
            </w:r>
            <w:r>
              <w:rPr>
                <w:rFonts w:ascii="仿宋" w:eastAsia="仿宋" w:hAnsi="仿宋" w:hint="eastAsia"/>
                <w:sz w:val="18"/>
                <w:szCs w:val="18"/>
              </w:rPr>
              <w:t>有效相似业绩的，得业绩基本分3分。</w:t>
            </w:r>
          </w:p>
          <w:p w:rsidR="005C193B" w:rsidRDefault="000D04A5">
            <w:pPr>
              <w:jc w:val="left"/>
              <w:rPr>
                <w:rFonts w:ascii="仿宋" w:eastAsia="仿宋" w:hAnsi="仿宋"/>
                <w:sz w:val="18"/>
                <w:szCs w:val="18"/>
              </w:rPr>
            </w:pPr>
            <w:r>
              <w:rPr>
                <w:rFonts w:ascii="仿宋" w:eastAsia="仿宋" w:hAnsi="仿宋" w:hint="eastAsia"/>
                <w:sz w:val="18"/>
                <w:szCs w:val="18"/>
              </w:rPr>
              <w:t>2.提供</w:t>
            </w:r>
            <w:r w:rsidR="003F2B9D">
              <w:rPr>
                <w:rFonts w:ascii="仿宋" w:eastAsia="仿宋" w:hAnsi="仿宋" w:hint="eastAsia"/>
                <w:sz w:val="18"/>
                <w:szCs w:val="18"/>
              </w:rPr>
              <w:t>5万元以</w:t>
            </w:r>
            <w:r>
              <w:rPr>
                <w:rFonts w:ascii="仿宋" w:eastAsia="仿宋" w:hAnsi="仿宋" w:hint="eastAsia"/>
                <w:sz w:val="18"/>
                <w:szCs w:val="18"/>
              </w:rPr>
              <w:t>有效相似业绩数2个的，得业绩分6分；</w:t>
            </w:r>
          </w:p>
          <w:p w:rsidR="005C193B" w:rsidRDefault="000D04A5">
            <w:pPr>
              <w:jc w:val="left"/>
              <w:rPr>
                <w:rFonts w:ascii="仿宋" w:eastAsia="仿宋" w:hAnsi="仿宋"/>
                <w:sz w:val="18"/>
                <w:szCs w:val="18"/>
              </w:rPr>
            </w:pPr>
            <w:r>
              <w:rPr>
                <w:rFonts w:ascii="仿宋" w:eastAsia="仿宋" w:hAnsi="仿宋" w:hint="eastAsia"/>
                <w:sz w:val="18"/>
                <w:szCs w:val="18"/>
              </w:rPr>
              <w:t>3.提供</w:t>
            </w:r>
            <w:r w:rsidR="003F2B9D">
              <w:rPr>
                <w:rFonts w:ascii="仿宋" w:eastAsia="仿宋" w:hAnsi="仿宋" w:hint="eastAsia"/>
                <w:sz w:val="18"/>
                <w:szCs w:val="18"/>
              </w:rPr>
              <w:t>5万元以</w:t>
            </w:r>
            <w:r>
              <w:rPr>
                <w:rFonts w:ascii="仿宋" w:eastAsia="仿宋" w:hAnsi="仿宋" w:hint="eastAsia"/>
                <w:sz w:val="18"/>
                <w:szCs w:val="18"/>
              </w:rPr>
              <w:t>有效相似业绩数3个的，得业绩分10分。</w:t>
            </w:r>
          </w:p>
        </w:tc>
      </w:tr>
      <w:tr w:rsidR="005C193B">
        <w:trPr>
          <w:cantSplit/>
          <w:trHeight w:val="879"/>
          <w:jc w:val="center"/>
        </w:trPr>
        <w:tc>
          <w:tcPr>
            <w:tcW w:w="2328" w:type="dxa"/>
            <w:tcBorders>
              <w:top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磋商报价</w:t>
            </w:r>
          </w:p>
        </w:tc>
        <w:tc>
          <w:tcPr>
            <w:tcW w:w="904" w:type="dxa"/>
            <w:tcBorders>
              <w:top w:val="single" w:sz="4" w:space="0" w:color="auto"/>
            </w:tcBorders>
            <w:vAlign w:val="center"/>
          </w:tcPr>
          <w:p w:rsidR="005C193B" w:rsidRDefault="000D04A5">
            <w:pPr>
              <w:ind w:firstLineChars="200" w:firstLine="360"/>
              <w:rPr>
                <w:rFonts w:ascii="仿宋" w:eastAsia="仿宋" w:hAnsi="仿宋"/>
                <w:sz w:val="18"/>
                <w:szCs w:val="18"/>
              </w:rPr>
            </w:pPr>
            <w:r>
              <w:rPr>
                <w:rFonts w:ascii="仿宋" w:eastAsia="仿宋" w:hAnsi="仿宋" w:hint="eastAsia"/>
                <w:sz w:val="18"/>
                <w:szCs w:val="18"/>
              </w:rPr>
              <w:t>40</w:t>
            </w:r>
          </w:p>
        </w:tc>
        <w:tc>
          <w:tcPr>
            <w:tcW w:w="6246" w:type="dxa"/>
            <w:gridSpan w:val="4"/>
            <w:tcBorders>
              <w:top w:val="single" w:sz="4" w:space="0" w:color="auto"/>
            </w:tcBorders>
            <w:vAlign w:val="center"/>
          </w:tcPr>
          <w:p w:rsidR="005C193B" w:rsidRDefault="000D04A5">
            <w:pPr>
              <w:spacing w:line="360" w:lineRule="auto"/>
              <w:rPr>
                <w:rFonts w:ascii="仿宋" w:eastAsia="仿宋" w:hAnsi="仿宋"/>
                <w:sz w:val="18"/>
                <w:szCs w:val="18"/>
              </w:rPr>
            </w:pPr>
            <w:r>
              <w:rPr>
                <w:rFonts w:ascii="仿宋" w:eastAsia="仿宋" w:hAnsi="仿宋" w:hint="eastAsia"/>
                <w:sz w:val="18"/>
                <w:szCs w:val="18"/>
              </w:rPr>
              <w:t xml:space="preserve">满足竞争性磋商文件要求且磋商价格（二次报价）最低的磋商报价为磋商基准价，其磋商报价分值为40分。其他供应商的磋商报价分值统一按照下列公式计算： </w:t>
            </w:r>
          </w:p>
          <w:p w:rsidR="005C193B" w:rsidRDefault="000D04A5">
            <w:pPr>
              <w:spacing w:line="360" w:lineRule="auto"/>
              <w:ind w:firstLineChars="300" w:firstLine="540"/>
              <w:rPr>
                <w:rFonts w:ascii="仿宋" w:eastAsia="仿宋" w:hAnsi="仿宋"/>
                <w:sz w:val="18"/>
                <w:szCs w:val="18"/>
              </w:rPr>
            </w:pPr>
            <w:r>
              <w:rPr>
                <w:rFonts w:ascii="仿宋" w:eastAsia="仿宋" w:hAnsi="仿宋" w:hint="eastAsia"/>
                <w:sz w:val="18"/>
                <w:szCs w:val="18"/>
              </w:rPr>
              <w:t>磋商报价得分=【磋商基准价／磋商报价（供应商的二次报价）】×40</w:t>
            </w:r>
          </w:p>
          <w:p w:rsidR="005C193B" w:rsidRDefault="005C193B">
            <w:pPr>
              <w:ind w:firstLineChars="200" w:firstLine="360"/>
              <w:rPr>
                <w:rFonts w:ascii="仿宋" w:eastAsia="仿宋" w:hAnsi="仿宋"/>
                <w:sz w:val="18"/>
                <w:szCs w:val="18"/>
              </w:rPr>
            </w:pPr>
          </w:p>
        </w:tc>
      </w:tr>
    </w:tbl>
    <w:p w:rsidR="005C193B" w:rsidRDefault="000D04A5">
      <w:pPr>
        <w:ind w:firstLineChars="200" w:firstLine="640"/>
        <w:rPr>
          <w:rFonts w:ascii="仿宋" w:eastAsia="仿宋" w:hAnsi="仿宋"/>
          <w:sz w:val="32"/>
          <w:szCs w:val="32"/>
        </w:rPr>
      </w:pPr>
      <w:bookmarkStart w:id="2" w:name="_Toc485137805"/>
      <w:r>
        <w:rPr>
          <w:rFonts w:ascii="仿宋" w:eastAsia="仿宋" w:hAnsi="仿宋"/>
          <w:sz w:val="32"/>
          <w:szCs w:val="32"/>
        </w:rPr>
        <w:lastRenderedPageBreak/>
        <w:t>（三）无效响应</w:t>
      </w:r>
      <w:bookmarkEnd w:id="2"/>
    </w:p>
    <w:p w:rsidR="005C193B" w:rsidRDefault="000D04A5">
      <w:pPr>
        <w:ind w:firstLineChars="200" w:firstLine="640"/>
        <w:rPr>
          <w:rFonts w:ascii="仿宋" w:eastAsia="仿宋" w:hAnsi="仿宋"/>
          <w:sz w:val="32"/>
          <w:szCs w:val="32"/>
        </w:rPr>
      </w:pPr>
      <w:r>
        <w:rPr>
          <w:rFonts w:ascii="仿宋" w:eastAsia="仿宋" w:hAnsi="仿宋"/>
          <w:sz w:val="32"/>
          <w:szCs w:val="32"/>
        </w:rPr>
        <w:t>供应商发生以下条款情况之一者，视为无效响应，其响应文件将被拒绝：</w:t>
      </w:r>
    </w:p>
    <w:p w:rsidR="005C193B" w:rsidRDefault="000D04A5">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供应商不符合规定的基本资格条件或特定资格条件的；</w:t>
      </w:r>
    </w:p>
    <w:p w:rsidR="005C193B" w:rsidRDefault="000D04A5">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供应商的法定代表人或其授权代表未参加磋商；</w:t>
      </w:r>
    </w:p>
    <w:p w:rsidR="005C193B" w:rsidRDefault="000D04A5">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Pr>
          <w:rFonts w:ascii="仿宋" w:eastAsia="仿宋" w:hAnsi="仿宋"/>
          <w:sz w:val="32"/>
          <w:szCs w:val="32"/>
        </w:rPr>
        <w:t>供应商所提交的响应文件没有按规定签字、盖章；</w:t>
      </w:r>
    </w:p>
    <w:p w:rsidR="005C193B" w:rsidRDefault="000D04A5">
      <w:pPr>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w:t>
      </w:r>
      <w:r>
        <w:rPr>
          <w:rFonts w:ascii="仿宋" w:eastAsia="仿宋" w:hAnsi="仿宋"/>
          <w:sz w:val="32"/>
          <w:szCs w:val="32"/>
        </w:rPr>
        <w:t>供应商的最后报价超过采购预算的；</w:t>
      </w:r>
    </w:p>
    <w:p w:rsidR="005C193B" w:rsidRDefault="000D04A5">
      <w:pPr>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w:t>
      </w:r>
      <w:r>
        <w:rPr>
          <w:rFonts w:ascii="仿宋" w:eastAsia="仿宋" w:hAnsi="仿宋"/>
          <w:sz w:val="32"/>
          <w:szCs w:val="32"/>
        </w:rPr>
        <w:t>供应商的服务期、质量保证期及磋商有效期不满足竞争性磋商文件要求的；</w:t>
      </w:r>
    </w:p>
    <w:p w:rsidR="005C193B" w:rsidRDefault="000D04A5">
      <w:pPr>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w:t>
      </w:r>
      <w:r>
        <w:rPr>
          <w:rFonts w:ascii="仿宋" w:eastAsia="仿宋" w:hAnsi="仿宋"/>
          <w:sz w:val="32"/>
          <w:szCs w:val="32"/>
        </w:rPr>
        <w:t>供应商响应文件内容有与国家现行法律法规相违背的内容，或附有采购人无法接受的条件。</w:t>
      </w:r>
    </w:p>
    <w:p w:rsidR="005C193B" w:rsidRDefault="000D04A5">
      <w:pPr>
        <w:ind w:firstLineChars="200" w:firstLine="640"/>
        <w:rPr>
          <w:rFonts w:ascii="仿宋" w:eastAsia="仿宋" w:hAnsi="仿宋"/>
          <w:sz w:val="32"/>
          <w:szCs w:val="32"/>
        </w:rPr>
      </w:pPr>
      <w:bookmarkStart w:id="3" w:name="_Toc485137806"/>
      <w:r>
        <w:rPr>
          <w:rFonts w:ascii="仿宋" w:eastAsia="仿宋" w:hAnsi="仿宋"/>
          <w:sz w:val="32"/>
          <w:szCs w:val="32"/>
        </w:rPr>
        <w:t>（四）采购终止</w:t>
      </w:r>
      <w:bookmarkEnd w:id="3"/>
    </w:p>
    <w:p w:rsidR="005C193B" w:rsidRDefault="000D04A5">
      <w:pPr>
        <w:ind w:firstLineChars="200" w:firstLine="640"/>
        <w:rPr>
          <w:rFonts w:ascii="仿宋" w:eastAsia="仿宋" w:hAnsi="仿宋"/>
          <w:sz w:val="32"/>
          <w:szCs w:val="32"/>
        </w:rPr>
      </w:pPr>
      <w:r>
        <w:rPr>
          <w:rFonts w:ascii="仿宋" w:eastAsia="仿宋" w:hAnsi="仿宋"/>
          <w:sz w:val="32"/>
          <w:szCs w:val="32"/>
        </w:rPr>
        <w:t>出现下列情形之一的，采购人应当终止竞争性磋商采购活动，发布项目终止公告并说明原因，重新开展采购活动：</w:t>
      </w:r>
    </w:p>
    <w:p w:rsidR="005C193B" w:rsidRDefault="000D04A5">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因情况变化，不再符合规定的竞争性磋商采购方式适用情形的；</w:t>
      </w:r>
    </w:p>
    <w:p w:rsidR="005C193B" w:rsidRDefault="000D04A5">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出现影响采购公正的违法、违规行为的；</w:t>
      </w:r>
    </w:p>
    <w:p w:rsidR="005C193B" w:rsidRDefault="000D04A5">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Pr>
          <w:rFonts w:ascii="仿宋" w:eastAsia="仿宋" w:hAnsi="仿宋"/>
          <w:sz w:val="32"/>
          <w:szCs w:val="32"/>
        </w:rPr>
        <w:t>在采购过程中符合要求的供应商或者报价未超过采购预算的供应商不足3家的，但《政府采购竞争性磋商采购方式管理暂行办法》第二十一条第三款规定的情形，以及财政部财库[2015]124号文件规定的情形除外。</w:t>
      </w:r>
    </w:p>
    <w:p w:rsidR="005C193B" w:rsidRDefault="00770647">
      <w:pPr>
        <w:ind w:firstLineChars="200" w:firstLine="640"/>
        <w:rPr>
          <w:rFonts w:ascii="仿宋" w:eastAsia="仿宋" w:hAnsi="仿宋"/>
          <w:sz w:val="32"/>
          <w:szCs w:val="32"/>
        </w:rPr>
      </w:pPr>
      <w:r>
        <w:rPr>
          <w:rFonts w:ascii="仿宋" w:eastAsia="仿宋" w:hAnsi="仿宋" w:hint="eastAsia"/>
          <w:sz w:val="32"/>
          <w:szCs w:val="32"/>
        </w:rPr>
        <w:t>九</w:t>
      </w:r>
      <w:r w:rsidR="000D04A5">
        <w:rPr>
          <w:rFonts w:ascii="仿宋" w:eastAsia="仿宋" w:hAnsi="仿宋"/>
          <w:sz w:val="32"/>
          <w:szCs w:val="32"/>
        </w:rPr>
        <w:t>、成交通知</w:t>
      </w:r>
    </w:p>
    <w:p w:rsidR="005C193B" w:rsidRDefault="000D04A5">
      <w:pPr>
        <w:ind w:firstLineChars="200"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经公示后，</w:t>
      </w:r>
      <w:r>
        <w:rPr>
          <w:rFonts w:ascii="仿宋" w:eastAsia="仿宋" w:hAnsi="仿宋"/>
          <w:sz w:val="32"/>
          <w:szCs w:val="32"/>
        </w:rPr>
        <w:t>采购人成交供应商</w:t>
      </w:r>
      <w:r>
        <w:rPr>
          <w:rFonts w:ascii="仿宋" w:eastAsia="仿宋" w:hAnsi="仿宋" w:hint="eastAsia"/>
          <w:sz w:val="32"/>
          <w:szCs w:val="32"/>
        </w:rPr>
        <w:t>发出成交通知书</w:t>
      </w:r>
      <w:r>
        <w:rPr>
          <w:rFonts w:ascii="仿宋" w:eastAsia="仿宋" w:hAnsi="仿宋"/>
          <w:sz w:val="32"/>
          <w:szCs w:val="32"/>
        </w:rPr>
        <w:t>。</w:t>
      </w:r>
    </w:p>
    <w:p w:rsidR="005C193B" w:rsidRDefault="000D04A5">
      <w:pPr>
        <w:ind w:firstLineChars="200" w:firstLine="640"/>
        <w:rPr>
          <w:rFonts w:ascii="仿宋" w:eastAsia="仿宋" w:hAnsi="仿宋"/>
          <w:sz w:val="32"/>
          <w:szCs w:val="32"/>
        </w:rPr>
      </w:pPr>
      <w:r>
        <w:rPr>
          <w:rFonts w:ascii="仿宋" w:eastAsia="仿宋" w:hAnsi="仿宋"/>
          <w:sz w:val="32"/>
          <w:szCs w:val="32"/>
        </w:rPr>
        <w:lastRenderedPageBreak/>
        <w:t>（二）成交供应商在接通知后3个工作日内与采购人签订合同。</w:t>
      </w:r>
    </w:p>
    <w:p w:rsidR="005C193B" w:rsidRDefault="000D04A5">
      <w:pPr>
        <w:ind w:firstLineChars="200" w:firstLine="640"/>
        <w:rPr>
          <w:rFonts w:ascii="仿宋" w:eastAsia="仿宋" w:hAnsi="仿宋"/>
          <w:sz w:val="32"/>
          <w:szCs w:val="32"/>
        </w:rPr>
      </w:pPr>
      <w:r>
        <w:rPr>
          <w:rFonts w:ascii="仿宋" w:eastAsia="仿宋" w:hAnsi="仿宋"/>
          <w:sz w:val="32"/>
          <w:szCs w:val="32"/>
        </w:rPr>
        <w:t>十、签订合同</w:t>
      </w:r>
    </w:p>
    <w:p w:rsidR="005C193B" w:rsidRDefault="000D04A5">
      <w:pPr>
        <w:ind w:firstLineChars="200" w:firstLine="640"/>
        <w:rPr>
          <w:rFonts w:ascii="仿宋" w:eastAsia="仿宋" w:hAnsi="仿宋"/>
          <w:sz w:val="32"/>
          <w:szCs w:val="32"/>
        </w:rPr>
      </w:pPr>
      <w:r>
        <w:rPr>
          <w:rFonts w:ascii="仿宋" w:eastAsia="仿宋" w:hAnsi="仿宋"/>
          <w:sz w:val="32"/>
          <w:szCs w:val="32"/>
        </w:rPr>
        <w:t>（一）成交供应商按成交通知指定时间、地点与采购人签订采购合同。</w:t>
      </w:r>
    </w:p>
    <w:p w:rsidR="005C193B" w:rsidRDefault="000D04A5">
      <w:pPr>
        <w:ind w:firstLineChars="200" w:firstLine="640"/>
        <w:rPr>
          <w:rFonts w:ascii="仿宋" w:eastAsia="仿宋" w:hAnsi="仿宋"/>
          <w:sz w:val="32"/>
          <w:szCs w:val="32"/>
        </w:rPr>
      </w:pPr>
      <w:r>
        <w:rPr>
          <w:rFonts w:ascii="仿宋" w:eastAsia="仿宋" w:hAnsi="仿宋"/>
          <w:sz w:val="32"/>
          <w:szCs w:val="32"/>
        </w:rPr>
        <w:t>（二）竞争性磋商文件、成交供应商的</w:t>
      </w:r>
      <w:r>
        <w:rPr>
          <w:rFonts w:ascii="仿宋" w:eastAsia="仿宋" w:hAnsi="仿宋" w:hint="eastAsia"/>
          <w:sz w:val="32"/>
          <w:szCs w:val="32"/>
        </w:rPr>
        <w:t>磋商响应</w:t>
      </w:r>
      <w:r>
        <w:rPr>
          <w:rFonts w:ascii="仿宋" w:eastAsia="仿宋" w:hAnsi="仿宋"/>
          <w:sz w:val="32"/>
          <w:szCs w:val="32"/>
        </w:rPr>
        <w:t>文件及有效承诺文件等，均为签订合同的依据。</w:t>
      </w:r>
    </w:p>
    <w:p w:rsidR="005C193B" w:rsidRDefault="000D04A5">
      <w:pPr>
        <w:spacing w:line="600" w:lineRule="exact"/>
        <w:ind w:firstLineChars="200" w:firstLine="640"/>
        <w:rPr>
          <w:rFonts w:ascii="仿宋" w:eastAsia="仿宋" w:hAnsi="仿宋"/>
          <w:sz w:val="32"/>
          <w:szCs w:val="32"/>
        </w:rPr>
      </w:pPr>
      <w:r>
        <w:rPr>
          <w:rFonts w:ascii="仿宋" w:eastAsia="仿宋" w:hAnsi="仿宋"/>
          <w:sz w:val="32"/>
          <w:szCs w:val="32"/>
        </w:rPr>
        <w:t>（三）如成交供应商放弃成交项目或在签订合同时改变成交状态，采购方将取消其成交资格，并追究成交供应商的相关法律责任。</w:t>
      </w:r>
    </w:p>
    <w:p w:rsidR="005C193B" w:rsidRDefault="005C193B">
      <w:pPr>
        <w:autoSpaceDE w:val="0"/>
        <w:autoSpaceDN w:val="0"/>
        <w:adjustRightInd w:val="0"/>
        <w:snapToGrid w:val="0"/>
        <w:spacing w:line="600" w:lineRule="exact"/>
        <w:ind w:firstLine="640"/>
        <w:rPr>
          <w:rFonts w:ascii="仿宋" w:eastAsia="仿宋" w:hAnsi="仿宋"/>
          <w:sz w:val="32"/>
          <w:szCs w:val="32"/>
        </w:rPr>
      </w:pPr>
    </w:p>
    <w:p w:rsidR="005C193B" w:rsidRDefault="000D04A5">
      <w:pPr>
        <w:autoSpaceDE w:val="0"/>
        <w:autoSpaceDN w:val="0"/>
        <w:adjustRightInd w:val="0"/>
        <w:snapToGrid w:val="0"/>
        <w:spacing w:line="600" w:lineRule="exact"/>
        <w:ind w:firstLine="640"/>
        <w:rPr>
          <w:rFonts w:ascii="仿宋" w:eastAsia="仿宋" w:hAnsi="仿宋"/>
          <w:sz w:val="32"/>
          <w:szCs w:val="32"/>
        </w:rPr>
      </w:pPr>
      <w:r>
        <w:rPr>
          <w:rFonts w:ascii="仿宋" w:eastAsia="仿宋" w:hAnsi="仿宋" w:hint="eastAsia"/>
          <w:sz w:val="32"/>
          <w:szCs w:val="32"/>
        </w:rPr>
        <w:t>附件：</w:t>
      </w:r>
    </w:p>
    <w:p w:rsidR="006A374D" w:rsidRPr="006A374D" w:rsidRDefault="000D04A5" w:rsidP="006A374D">
      <w:pPr>
        <w:pStyle w:val="a8"/>
        <w:widowControl/>
        <w:numPr>
          <w:ilvl w:val="0"/>
          <w:numId w:val="1"/>
        </w:numPr>
        <w:spacing w:line="520" w:lineRule="exact"/>
        <w:ind w:firstLineChars="0"/>
        <w:jc w:val="left"/>
        <w:rPr>
          <w:rFonts w:ascii="仿宋" w:eastAsia="仿宋" w:hAnsi="仿宋" w:cs="宋体"/>
          <w:b/>
          <w:kern w:val="0"/>
          <w:sz w:val="32"/>
          <w:szCs w:val="32"/>
        </w:rPr>
      </w:pPr>
      <w:r w:rsidRPr="006A374D">
        <w:rPr>
          <w:rFonts w:ascii="仿宋" w:eastAsia="仿宋" w:hAnsi="仿宋" w:cs="宋体" w:hint="eastAsia"/>
          <w:b/>
          <w:kern w:val="0"/>
          <w:sz w:val="32"/>
          <w:szCs w:val="32"/>
        </w:rPr>
        <w:t>磋商响应文件封面</w:t>
      </w:r>
    </w:p>
    <w:p w:rsidR="003F2B9D" w:rsidRPr="003F2B9D" w:rsidRDefault="006A374D" w:rsidP="003F2B9D">
      <w:pPr>
        <w:pStyle w:val="a8"/>
        <w:widowControl/>
        <w:numPr>
          <w:ilvl w:val="0"/>
          <w:numId w:val="1"/>
        </w:numPr>
        <w:spacing w:line="520" w:lineRule="exact"/>
        <w:ind w:firstLineChars="0"/>
        <w:jc w:val="left"/>
        <w:rPr>
          <w:rFonts w:ascii="仿宋" w:eastAsia="仿宋" w:hAnsi="仿宋" w:cs="宋体"/>
          <w:b/>
          <w:kern w:val="0"/>
          <w:sz w:val="32"/>
          <w:szCs w:val="32"/>
        </w:rPr>
      </w:pPr>
      <w:r w:rsidRPr="003F2B9D">
        <w:rPr>
          <w:rFonts w:ascii="仿宋" w:eastAsia="仿宋" w:hAnsi="仿宋" w:cs="宋体" w:hint="eastAsia"/>
          <w:b/>
          <w:kern w:val="0"/>
          <w:sz w:val="32"/>
          <w:szCs w:val="32"/>
        </w:rPr>
        <w:t>报价表</w:t>
      </w:r>
    </w:p>
    <w:p w:rsidR="003F2B9D" w:rsidRDefault="003F2B9D">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3.服务承诺及有限业绩</w:t>
      </w:r>
    </w:p>
    <w:p w:rsidR="005C193B" w:rsidRDefault="003F2B9D">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4</w:t>
      </w:r>
      <w:r w:rsidR="000D04A5">
        <w:rPr>
          <w:rFonts w:ascii="仿宋" w:eastAsia="仿宋" w:hAnsi="仿宋" w:cs="宋体" w:hint="eastAsia"/>
          <w:b/>
          <w:kern w:val="0"/>
          <w:sz w:val="32"/>
          <w:szCs w:val="32"/>
        </w:rPr>
        <w:t>.廉政自律承诺书</w:t>
      </w:r>
    </w:p>
    <w:p w:rsidR="005C193B" w:rsidRDefault="000D04A5">
      <w:pPr>
        <w:widowControl/>
        <w:jc w:val="left"/>
        <w:rPr>
          <w:rFonts w:ascii="仿宋" w:eastAsia="仿宋" w:hAnsi="仿宋" w:cs="宋体"/>
          <w:b/>
          <w:kern w:val="0"/>
          <w:sz w:val="32"/>
          <w:szCs w:val="32"/>
        </w:rPr>
      </w:pPr>
      <w:r>
        <w:rPr>
          <w:rFonts w:ascii="仿宋" w:eastAsia="仿宋" w:hAnsi="仿宋" w:cs="宋体"/>
          <w:b/>
          <w:kern w:val="0"/>
          <w:sz w:val="32"/>
          <w:szCs w:val="32"/>
        </w:rPr>
        <w:br w:type="page"/>
      </w:r>
    </w:p>
    <w:p w:rsidR="005C193B" w:rsidRDefault="000D04A5">
      <w:pPr>
        <w:pStyle w:val="3"/>
        <w:rPr>
          <w:rFonts w:ascii="Times New Roman" w:eastAsia="方正仿宋_GBK" w:hAnsi="Times New Roman" w:cs="Times New Roman"/>
          <w:b w:val="0"/>
          <w:bCs w:val="0"/>
          <w:color w:val="000000"/>
          <w:kern w:val="0"/>
          <w:sz w:val="32"/>
          <w:szCs w:val="32"/>
        </w:rPr>
      </w:pPr>
      <w:r>
        <w:rPr>
          <w:rFonts w:ascii="Times New Roman" w:eastAsia="方正仿宋_GBK" w:hAnsi="Times New Roman" w:cs="Times New Roman" w:hint="eastAsia"/>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1</w:t>
      </w:r>
      <w:r>
        <w:rPr>
          <w:rFonts w:ascii="Times New Roman" w:eastAsia="方正仿宋_GBK" w:hAnsi="Times New Roman" w:cs="Times New Roman" w:hint="eastAsia"/>
          <w:b w:val="0"/>
          <w:bCs w:val="0"/>
          <w:color w:val="000000"/>
          <w:kern w:val="0"/>
          <w:sz w:val="32"/>
          <w:szCs w:val="32"/>
        </w:rPr>
        <w:t>：</w:t>
      </w:r>
    </w:p>
    <w:p w:rsidR="005C193B" w:rsidRDefault="000D04A5" w:rsidP="004C6FA8">
      <w:pPr>
        <w:widowControl/>
        <w:spacing w:beforeLines="150" w:afterLines="150" w:line="420" w:lineRule="atLeast"/>
        <w:jc w:val="center"/>
        <w:rPr>
          <w:rFonts w:ascii="宋体" w:hAnsi="宋体" w:cs="宋体"/>
          <w:kern w:val="0"/>
          <w:sz w:val="24"/>
        </w:rPr>
      </w:pPr>
      <w:r>
        <w:rPr>
          <w:rFonts w:ascii="宋体" w:hAnsi="宋体" w:cs="宋体" w:hint="eastAsia"/>
          <w:b/>
          <w:kern w:val="0"/>
          <w:sz w:val="84"/>
          <w:szCs w:val="84"/>
        </w:rPr>
        <w:t>磋商响应文件</w:t>
      </w:r>
    </w:p>
    <w:p w:rsidR="005C193B" w:rsidRDefault="005C193B">
      <w:pPr>
        <w:widowControl/>
        <w:spacing w:line="480" w:lineRule="auto"/>
        <w:jc w:val="left"/>
        <w:rPr>
          <w:rFonts w:ascii="宋体" w:hAnsi="宋体" w:cs="宋体"/>
          <w:b/>
          <w:kern w:val="0"/>
          <w:sz w:val="28"/>
          <w:szCs w:val="28"/>
        </w:rPr>
      </w:pPr>
    </w:p>
    <w:p w:rsidR="005C193B" w:rsidRDefault="005C193B">
      <w:pPr>
        <w:widowControl/>
        <w:spacing w:line="480" w:lineRule="auto"/>
        <w:jc w:val="left"/>
        <w:rPr>
          <w:rFonts w:ascii="宋体" w:hAnsi="宋体" w:cs="宋体"/>
          <w:b/>
          <w:kern w:val="0"/>
          <w:sz w:val="28"/>
          <w:szCs w:val="28"/>
        </w:rPr>
      </w:pPr>
    </w:p>
    <w:p w:rsidR="005C193B" w:rsidRDefault="005C193B">
      <w:pPr>
        <w:widowControl/>
        <w:spacing w:line="480" w:lineRule="auto"/>
        <w:jc w:val="left"/>
        <w:rPr>
          <w:rFonts w:ascii="宋体" w:hAnsi="宋体" w:cs="宋体"/>
          <w:b/>
          <w:kern w:val="0"/>
          <w:sz w:val="28"/>
          <w:szCs w:val="28"/>
        </w:rPr>
      </w:pPr>
    </w:p>
    <w:p w:rsidR="005C193B" w:rsidRDefault="005C193B">
      <w:pPr>
        <w:widowControl/>
        <w:spacing w:line="480" w:lineRule="auto"/>
        <w:jc w:val="left"/>
        <w:rPr>
          <w:rFonts w:ascii="宋体" w:hAnsi="宋体" w:cs="宋体"/>
          <w:b/>
          <w:kern w:val="0"/>
          <w:sz w:val="28"/>
          <w:szCs w:val="28"/>
        </w:rPr>
      </w:pPr>
    </w:p>
    <w:p w:rsidR="005C193B" w:rsidRDefault="005C193B">
      <w:pPr>
        <w:widowControl/>
        <w:spacing w:line="480" w:lineRule="auto"/>
        <w:jc w:val="left"/>
        <w:rPr>
          <w:rFonts w:ascii="宋体" w:hAnsi="宋体" w:cs="宋体"/>
          <w:b/>
          <w:kern w:val="0"/>
          <w:sz w:val="28"/>
          <w:szCs w:val="28"/>
        </w:rPr>
      </w:pPr>
    </w:p>
    <w:p w:rsidR="005C193B" w:rsidRDefault="000D04A5">
      <w:pPr>
        <w:widowControl/>
        <w:spacing w:line="480" w:lineRule="auto"/>
        <w:jc w:val="left"/>
        <w:rPr>
          <w:rFonts w:ascii="宋体" w:hAnsi="宋体" w:cs="宋体"/>
          <w:b/>
          <w:kern w:val="0"/>
          <w:sz w:val="36"/>
          <w:szCs w:val="36"/>
        </w:rPr>
      </w:pPr>
      <w:r>
        <w:rPr>
          <w:rFonts w:ascii="宋体" w:hAnsi="宋体" w:cs="宋体" w:hint="eastAsia"/>
          <w:b/>
          <w:kern w:val="0"/>
          <w:sz w:val="36"/>
          <w:szCs w:val="36"/>
        </w:rPr>
        <w:t>磋商项目名称：</w:t>
      </w:r>
    </w:p>
    <w:p w:rsidR="005C193B" w:rsidRDefault="005C193B">
      <w:pPr>
        <w:widowControl/>
        <w:spacing w:line="480" w:lineRule="auto"/>
        <w:jc w:val="left"/>
        <w:rPr>
          <w:rFonts w:ascii="宋体" w:hAnsi="宋体" w:cs="宋体"/>
          <w:kern w:val="0"/>
          <w:sz w:val="24"/>
        </w:rPr>
      </w:pPr>
    </w:p>
    <w:p w:rsidR="005C193B" w:rsidRDefault="000D04A5">
      <w:pPr>
        <w:widowControl/>
        <w:spacing w:line="480" w:lineRule="auto"/>
        <w:jc w:val="left"/>
        <w:rPr>
          <w:rFonts w:ascii="宋体" w:hAnsi="宋体" w:cs="宋体"/>
          <w:b/>
          <w:kern w:val="0"/>
          <w:sz w:val="36"/>
          <w:szCs w:val="36"/>
          <w:u w:val="single"/>
        </w:rPr>
      </w:pPr>
      <w:r>
        <w:rPr>
          <w:rFonts w:ascii="宋体" w:hAnsi="宋体" w:cs="宋体" w:hint="eastAsia"/>
          <w:b/>
          <w:kern w:val="0"/>
          <w:sz w:val="36"/>
          <w:szCs w:val="36"/>
        </w:rPr>
        <w:t>供应商名称：</w:t>
      </w:r>
      <w:r>
        <w:rPr>
          <w:rFonts w:ascii="宋体" w:hAnsi="宋体" w:cs="宋体" w:hint="eastAsia"/>
          <w:b/>
          <w:kern w:val="0"/>
          <w:sz w:val="36"/>
          <w:szCs w:val="36"/>
          <w:u w:val="single"/>
        </w:rPr>
        <w:t>（盖章）</w:t>
      </w:r>
    </w:p>
    <w:p w:rsidR="005C193B" w:rsidRDefault="005C193B">
      <w:pPr>
        <w:widowControl/>
        <w:spacing w:line="480" w:lineRule="auto"/>
        <w:jc w:val="left"/>
        <w:rPr>
          <w:rFonts w:ascii="宋体" w:hAnsi="宋体" w:cs="宋体"/>
          <w:kern w:val="0"/>
          <w:sz w:val="24"/>
        </w:rPr>
      </w:pPr>
    </w:p>
    <w:p w:rsidR="005C193B" w:rsidRDefault="000D04A5">
      <w:pPr>
        <w:widowControl/>
        <w:spacing w:line="480" w:lineRule="auto"/>
        <w:jc w:val="left"/>
        <w:rPr>
          <w:rFonts w:ascii="宋体" w:hAnsi="宋体" w:cs="宋体"/>
          <w:b/>
          <w:kern w:val="0"/>
          <w:sz w:val="36"/>
          <w:szCs w:val="36"/>
          <w:u w:val="single"/>
        </w:rPr>
      </w:pPr>
      <w:r>
        <w:rPr>
          <w:rFonts w:ascii="宋体" w:hAnsi="宋体" w:cs="宋体" w:hint="eastAsia"/>
          <w:b/>
          <w:kern w:val="0"/>
          <w:sz w:val="36"/>
          <w:szCs w:val="36"/>
        </w:rPr>
        <w:t>法定代表人或委托代理人：</w:t>
      </w:r>
      <w:r>
        <w:rPr>
          <w:rFonts w:ascii="宋体" w:hAnsi="宋体" w:cs="宋体" w:hint="eastAsia"/>
          <w:b/>
          <w:kern w:val="0"/>
          <w:sz w:val="36"/>
          <w:szCs w:val="36"/>
          <w:u w:val="single"/>
        </w:rPr>
        <w:t>（签字或盖章）</w:t>
      </w:r>
    </w:p>
    <w:p w:rsidR="005C193B" w:rsidRDefault="005C193B">
      <w:pPr>
        <w:widowControl/>
        <w:spacing w:line="480" w:lineRule="auto"/>
        <w:jc w:val="left"/>
        <w:rPr>
          <w:rFonts w:ascii="宋体" w:hAnsi="宋体" w:cs="宋体"/>
          <w:kern w:val="0"/>
          <w:sz w:val="24"/>
        </w:rPr>
      </w:pPr>
    </w:p>
    <w:p w:rsidR="005C193B" w:rsidRDefault="000D04A5">
      <w:pPr>
        <w:widowControl/>
        <w:spacing w:line="480" w:lineRule="auto"/>
        <w:jc w:val="left"/>
        <w:rPr>
          <w:rFonts w:ascii="宋体" w:hAnsi="宋体" w:cs="宋体"/>
          <w:b/>
          <w:kern w:val="0"/>
          <w:sz w:val="36"/>
          <w:szCs w:val="36"/>
        </w:rPr>
      </w:pPr>
      <w:r>
        <w:rPr>
          <w:rFonts w:ascii="宋体" w:hAnsi="宋体" w:cs="宋体" w:hint="eastAsia"/>
          <w:b/>
          <w:kern w:val="0"/>
          <w:sz w:val="36"/>
          <w:szCs w:val="36"/>
        </w:rPr>
        <w:t>日期：</w:t>
      </w:r>
    </w:p>
    <w:p w:rsidR="005C193B" w:rsidRDefault="000D04A5">
      <w:pPr>
        <w:widowControl/>
        <w:jc w:val="left"/>
        <w:rPr>
          <w:rFonts w:ascii="宋体" w:hAnsi="宋体" w:cs="宋体"/>
          <w:b/>
          <w:kern w:val="0"/>
          <w:sz w:val="36"/>
          <w:szCs w:val="36"/>
        </w:rPr>
      </w:pPr>
      <w:r>
        <w:rPr>
          <w:rFonts w:ascii="宋体" w:hAnsi="宋体" w:cs="宋体"/>
          <w:b/>
          <w:kern w:val="0"/>
          <w:sz w:val="36"/>
          <w:szCs w:val="36"/>
        </w:rPr>
        <w:br w:type="page"/>
      </w:r>
    </w:p>
    <w:p w:rsidR="005C193B" w:rsidRDefault="000D04A5">
      <w:pPr>
        <w:pStyle w:val="3"/>
        <w:spacing w:before="0" w:beforeAutospacing="0" w:after="0" w:afterAutospacing="0" w:line="600" w:lineRule="exact"/>
        <w:rPr>
          <w:rFonts w:ascii="Times New Roman" w:eastAsia="方正仿宋_GBK" w:hAnsi="Times New Roman" w:cs="Times New Roman"/>
          <w:b w:val="0"/>
          <w:bCs w:val="0"/>
          <w:color w:val="000000"/>
          <w:kern w:val="0"/>
          <w:sz w:val="32"/>
          <w:szCs w:val="32"/>
        </w:rPr>
      </w:pPr>
      <w:r>
        <w:rPr>
          <w:rFonts w:ascii="Times New Roman" w:eastAsia="方正仿宋_GBK" w:hAnsi="Times New Roman" w:cs="Times New Roman"/>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2</w:t>
      </w:r>
      <w:r>
        <w:rPr>
          <w:rFonts w:ascii="Times New Roman" w:eastAsia="方正仿宋_GBK" w:hAnsi="Times New Roman" w:cs="Times New Roman"/>
          <w:b w:val="0"/>
          <w:bCs w:val="0"/>
          <w:color w:val="000000"/>
          <w:kern w:val="0"/>
          <w:sz w:val="32"/>
          <w:szCs w:val="32"/>
        </w:rPr>
        <w:t>：</w:t>
      </w:r>
    </w:p>
    <w:p w:rsidR="006A374D" w:rsidRPr="006A374D" w:rsidRDefault="006A374D" w:rsidP="006A374D">
      <w:pPr>
        <w:spacing w:line="360" w:lineRule="auto"/>
        <w:ind w:firstLineChars="200" w:firstLine="883"/>
        <w:jc w:val="center"/>
        <w:rPr>
          <w:rFonts w:ascii="宋体" w:hAnsi="宋体"/>
          <w:b/>
          <w:sz w:val="44"/>
          <w:szCs w:val="44"/>
        </w:rPr>
      </w:pPr>
      <w:r>
        <w:rPr>
          <w:rFonts w:ascii="宋体" w:hAnsi="宋体" w:hint="eastAsia"/>
          <w:b/>
          <w:sz w:val="44"/>
          <w:szCs w:val="44"/>
        </w:rPr>
        <w:t>报价</w:t>
      </w:r>
    </w:p>
    <w:p w:rsidR="005C193B" w:rsidRDefault="006A374D" w:rsidP="006A374D">
      <w:pPr>
        <w:jc w:val="center"/>
      </w:pPr>
      <w:r>
        <w:rPr>
          <w:rFonts w:hint="eastAsia"/>
        </w:rPr>
        <w:t>（格式自拟）</w:t>
      </w:r>
    </w:p>
    <w:p w:rsidR="005C193B" w:rsidRDefault="000D04A5">
      <w:pPr>
        <w:rPr>
          <w:kern w:val="0"/>
        </w:rPr>
      </w:pPr>
      <w:r>
        <w:rPr>
          <w:kern w:val="0"/>
        </w:rPr>
        <w:br w:type="page"/>
      </w:r>
    </w:p>
    <w:p w:rsidR="003F2B9D" w:rsidRDefault="003F2B9D" w:rsidP="003F2B9D">
      <w:pPr>
        <w:pStyle w:val="3"/>
        <w:spacing w:before="0" w:beforeAutospacing="0" w:after="0" w:afterAutospacing="0" w:line="600" w:lineRule="exact"/>
        <w:rPr>
          <w:rFonts w:ascii="Times New Roman" w:eastAsia="方正仿宋_GBK" w:hAnsi="Times New Roman" w:cs="Times New Roman"/>
          <w:b w:val="0"/>
          <w:bCs w:val="0"/>
          <w:color w:val="000000"/>
          <w:kern w:val="0"/>
          <w:sz w:val="32"/>
          <w:szCs w:val="32"/>
        </w:rPr>
      </w:pPr>
      <w:bookmarkStart w:id="4" w:name="_Toc316479151"/>
      <w:bookmarkStart w:id="5" w:name="_Toc10485800"/>
      <w:bookmarkStart w:id="6" w:name="_Toc432697243"/>
      <w:bookmarkStart w:id="7" w:name="_Toc287279812"/>
      <w:r>
        <w:rPr>
          <w:rFonts w:ascii="Times New Roman" w:eastAsia="方正仿宋_GBK" w:hAnsi="Times New Roman" w:cs="Times New Roman"/>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3</w:t>
      </w:r>
      <w:r>
        <w:rPr>
          <w:rFonts w:ascii="Times New Roman" w:eastAsia="方正仿宋_GBK" w:hAnsi="Times New Roman" w:cs="Times New Roman"/>
          <w:b w:val="0"/>
          <w:bCs w:val="0"/>
          <w:color w:val="000000"/>
          <w:kern w:val="0"/>
          <w:sz w:val="32"/>
          <w:szCs w:val="32"/>
        </w:rPr>
        <w:t>：</w:t>
      </w:r>
    </w:p>
    <w:p w:rsidR="003F2B9D" w:rsidRPr="006A374D" w:rsidRDefault="003F2B9D" w:rsidP="003F2B9D">
      <w:pPr>
        <w:spacing w:line="360" w:lineRule="auto"/>
        <w:ind w:firstLineChars="200" w:firstLine="883"/>
        <w:jc w:val="center"/>
        <w:rPr>
          <w:rFonts w:ascii="宋体" w:hAnsi="宋体"/>
          <w:b/>
          <w:sz w:val="44"/>
          <w:szCs w:val="44"/>
        </w:rPr>
      </w:pPr>
      <w:r>
        <w:rPr>
          <w:rFonts w:ascii="宋体" w:hAnsi="宋体" w:hint="eastAsia"/>
          <w:b/>
          <w:sz w:val="44"/>
          <w:szCs w:val="44"/>
        </w:rPr>
        <w:t>服务承诺及有效业绩</w:t>
      </w:r>
    </w:p>
    <w:p w:rsidR="003F2B9D" w:rsidRDefault="003F2B9D" w:rsidP="003F2B9D">
      <w:pPr>
        <w:jc w:val="center"/>
      </w:pPr>
      <w:r>
        <w:rPr>
          <w:rFonts w:hint="eastAsia"/>
        </w:rPr>
        <w:t>（格式自拟）</w:t>
      </w: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3F2B9D" w:rsidRDefault="003F2B9D">
      <w:pPr>
        <w:spacing w:line="360" w:lineRule="auto"/>
        <w:rPr>
          <w:rFonts w:eastAsia="方正仿宋_GBK"/>
          <w:color w:val="000000"/>
          <w:kern w:val="0"/>
          <w:sz w:val="32"/>
          <w:szCs w:val="32"/>
        </w:rPr>
      </w:pPr>
    </w:p>
    <w:p w:rsidR="005C193B" w:rsidRDefault="000D04A5">
      <w:pPr>
        <w:spacing w:line="360" w:lineRule="auto"/>
        <w:rPr>
          <w:rFonts w:eastAsia="方正仿宋_GBK"/>
          <w:color w:val="000000"/>
          <w:kern w:val="0"/>
          <w:sz w:val="32"/>
          <w:szCs w:val="32"/>
        </w:rPr>
      </w:pPr>
      <w:r>
        <w:rPr>
          <w:rFonts w:eastAsia="方正仿宋_GBK" w:hint="eastAsia"/>
          <w:color w:val="000000"/>
          <w:kern w:val="0"/>
          <w:sz w:val="32"/>
          <w:szCs w:val="32"/>
        </w:rPr>
        <w:lastRenderedPageBreak/>
        <w:t>附件</w:t>
      </w:r>
      <w:r>
        <w:rPr>
          <w:rFonts w:eastAsia="方正仿宋_GBK" w:hint="eastAsia"/>
          <w:color w:val="000000"/>
          <w:kern w:val="0"/>
          <w:sz w:val="32"/>
          <w:szCs w:val="32"/>
        </w:rPr>
        <w:t>3</w:t>
      </w:r>
    </w:p>
    <w:p w:rsidR="005C193B" w:rsidRDefault="000D04A5">
      <w:pPr>
        <w:jc w:val="center"/>
        <w:rPr>
          <w:rFonts w:ascii="宋体" w:hAnsi="宋体" w:cs="宋体"/>
          <w:b/>
          <w:kern w:val="0"/>
          <w:sz w:val="32"/>
          <w:szCs w:val="32"/>
        </w:rPr>
      </w:pPr>
      <w:r>
        <w:rPr>
          <w:rFonts w:ascii="宋体" w:hAnsi="宋体" w:cs="宋体" w:hint="eastAsia"/>
          <w:b/>
          <w:kern w:val="0"/>
          <w:sz w:val="32"/>
          <w:szCs w:val="32"/>
        </w:rPr>
        <w:t>廉政自律承诺</w:t>
      </w:r>
      <w:bookmarkEnd w:id="4"/>
      <w:bookmarkEnd w:id="5"/>
      <w:bookmarkEnd w:id="6"/>
      <w:bookmarkEnd w:id="7"/>
      <w:r>
        <w:rPr>
          <w:rFonts w:ascii="宋体" w:hAnsi="宋体" w:cs="宋体" w:hint="eastAsia"/>
          <w:b/>
          <w:kern w:val="0"/>
          <w:sz w:val="32"/>
          <w:szCs w:val="32"/>
        </w:rPr>
        <w:t>书</w:t>
      </w:r>
    </w:p>
    <w:p w:rsidR="005C193B" w:rsidRDefault="000D04A5">
      <w:pPr>
        <w:rPr>
          <w:rFonts w:ascii="仿宋_GB2312" w:eastAsia="仿宋_GB2312"/>
          <w:sz w:val="30"/>
          <w:szCs w:val="30"/>
        </w:rPr>
      </w:pPr>
      <w:r>
        <w:rPr>
          <w:rFonts w:ascii="仿宋_GB2312" w:eastAsia="仿宋_GB2312" w:hint="eastAsia"/>
          <w:sz w:val="30"/>
          <w:szCs w:val="30"/>
        </w:rPr>
        <w:t>甲方：</w:t>
      </w:r>
    </w:p>
    <w:p w:rsidR="005C193B" w:rsidRDefault="000D04A5">
      <w:pPr>
        <w:rPr>
          <w:rFonts w:ascii="仿宋_GB2312" w:eastAsia="仿宋_GB2312"/>
          <w:sz w:val="30"/>
          <w:szCs w:val="30"/>
        </w:rPr>
      </w:pPr>
      <w:r>
        <w:rPr>
          <w:rFonts w:ascii="仿宋_GB2312" w:eastAsia="仿宋_GB2312" w:hint="eastAsia"/>
          <w:sz w:val="30"/>
          <w:szCs w:val="30"/>
        </w:rPr>
        <w:t xml:space="preserve">乙方： </w:t>
      </w:r>
    </w:p>
    <w:p w:rsidR="005C193B" w:rsidRDefault="000D04A5">
      <w:pPr>
        <w:pStyle w:val="a4"/>
        <w:ind w:firstLineChars="196" w:firstLine="588"/>
        <w:rPr>
          <w:sz w:val="30"/>
          <w:szCs w:val="30"/>
          <w:u w:val="single"/>
        </w:rPr>
      </w:pPr>
      <w:r>
        <w:rPr>
          <w:rFonts w:hint="eastAsia"/>
          <w:sz w:val="30"/>
          <w:szCs w:val="30"/>
        </w:rPr>
        <w:t>为加强昆明报业传媒集团工程建设和物资设备采购工作中的党风廉政建设，规范甲、乙双方在项目操作过程中的活动，防止发生违纪违规问题和违法犯罪，保护国家、企业和当事人的合法利益，根据国家有关招投标法律法规和党风廉政建设责任制的相关规定，在 项目招标文件中特签订本《廉政承诺书》，甲、乙双方共同信守。</w:t>
      </w:r>
    </w:p>
    <w:p w:rsidR="005C193B" w:rsidRDefault="000D04A5" w:rsidP="004C6FA8">
      <w:pPr>
        <w:ind w:firstLineChars="200" w:firstLine="600"/>
        <w:rPr>
          <w:rFonts w:ascii="仿宋_GB2312" w:eastAsia="仿宋_GB2312"/>
          <w:b/>
          <w:bCs/>
          <w:sz w:val="30"/>
          <w:szCs w:val="30"/>
        </w:rPr>
      </w:pPr>
      <w:r>
        <w:rPr>
          <w:rFonts w:ascii="仿宋_GB2312" w:eastAsia="仿宋_GB2312" w:hint="eastAsia"/>
          <w:b/>
          <w:bCs/>
          <w:sz w:val="30"/>
          <w:szCs w:val="30"/>
        </w:rPr>
        <w:t>第一条  甲、乙双方共同的承诺</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（一）严格遵守国家关于市场准入、工程建设和物资采购招投标的有关法律法规和相关政策，以及党风廉政建设各项规定。</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（二）严格执行工程建设和物资采购合同。</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（三）项目实施的全过程必须坚持公开、公平、公正、透明诚信的原则（除法律法规另有规定外），不得违反相关法律法规，损害国家、企业和对方利益而谋取不正当利益。</w:t>
      </w:r>
    </w:p>
    <w:p w:rsidR="005C193B" w:rsidRDefault="000D04A5" w:rsidP="004C6FA8">
      <w:pPr>
        <w:ind w:firstLineChars="200" w:firstLine="600"/>
        <w:rPr>
          <w:rFonts w:ascii="仿宋_GB2312" w:eastAsia="仿宋_GB2312"/>
          <w:b/>
          <w:bCs/>
          <w:sz w:val="30"/>
          <w:szCs w:val="30"/>
        </w:rPr>
      </w:pPr>
      <w:r>
        <w:rPr>
          <w:rFonts w:ascii="仿宋_GB2312" w:eastAsia="仿宋_GB2312" w:hint="eastAsia"/>
          <w:b/>
          <w:bCs/>
          <w:sz w:val="30"/>
          <w:szCs w:val="30"/>
        </w:rPr>
        <w:t>第二条  甲方的承诺</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甲方相关领导和工作人员，在工程建设和物资设备采购工作中须严格遵守以下规定：</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（一）不准向乙方和相关单位或个人索要或接受回扣、礼金、礼品、好处费、感谢费、有价证券、信用卡和其他支付凭证。</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（二）不准在乙方和相关单位报销任何由甲方或个人支付的费用。</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（三）不准要求、暗示和接受乙方和相关单位或个人为个人装修</w:t>
      </w:r>
      <w:r>
        <w:rPr>
          <w:rFonts w:ascii="仿宋_GB2312" w:eastAsia="仿宋_GB2312" w:hint="eastAsia"/>
          <w:sz w:val="30"/>
          <w:szCs w:val="30"/>
        </w:rPr>
        <w:lastRenderedPageBreak/>
        <w:t>房屋、婚丧嫁娶、配偶子女的工作安排以及出国（境）、旅游等提供方便。</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（四）不准参加乙方和相关单位组织的有可能影响公正执行公务的宴请、健身和娱乐等活动。</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（五）不准向乙方为配偶、子女、亲属、朋友介绍与甲方工程建设和物资采购有关的设备、材料、劳务等经济活动。</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（六）不得以任何理由向乙方和相关单位推荐分包单位或要求乙方购买工程合同、采购合同规定以外的物资。</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（七）严守保密纪律，禁止私下接触投标人或透露招标单位保密标底，向不应该知晓的人员透露对投标文件的评审、比较和中标候选人的推荐等与评标有关的情况和资料。</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（八）禁止与招标代理机构、投标人串通损害招标单位或相关单位利益。</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（九）禁止其他影响廉洁性、公正性的行为。</w:t>
      </w:r>
    </w:p>
    <w:p w:rsidR="005C193B" w:rsidRDefault="000D04A5" w:rsidP="004C6FA8">
      <w:pPr>
        <w:ind w:firstLineChars="200" w:firstLine="600"/>
        <w:rPr>
          <w:rFonts w:ascii="仿宋_GB2312" w:eastAsia="仿宋_GB2312"/>
          <w:b/>
          <w:bCs/>
          <w:sz w:val="30"/>
          <w:szCs w:val="30"/>
        </w:rPr>
      </w:pPr>
      <w:r>
        <w:rPr>
          <w:rFonts w:ascii="仿宋_GB2312" w:eastAsia="仿宋_GB2312" w:hint="eastAsia"/>
          <w:b/>
          <w:bCs/>
          <w:sz w:val="30"/>
          <w:szCs w:val="30"/>
        </w:rPr>
        <w:t>第三条  乙方的承诺</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乙方应按照有关法律法规和程序开展业务工作，严格执行工程建设和物资采购的有关方针、政策，尤其是有关建筑施工安装的强制性标准和规范，并遵守以下规定：</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（一）不准以任何理由向甲方、相关单位（部门）和工作人员赠送礼金、有价证券、贵重物品、回扣、好处费、感谢费等。</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（二）不准以任何理由为甲方、相关单位（部门）和工作人员报销应由对方或个人支付的费用。</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（三）不准（暗示）向甲方、相关单位或个人在房屋装修、婚丧</w:t>
      </w:r>
      <w:r>
        <w:rPr>
          <w:rFonts w:ascii="仿宋_GB2312" w:eastAsia="仿宋_GB2312" w:hint="eastAsia"/>
          <w:sz w:val="30"/>
          <w:szCs w:val="30"/>
        </w:rPr>
        <w:lastRenderedPageBreak/>
        <w:t>嫁娶、配偶子女的工作安排以及出国（境）、旅游等方面提供方便。</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（四）不准以任何理由为甲方、相关单位或个人提供和安排有可能影响公正执行公务的宴请、健身和娱乐等活动。</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（五）禁止与招标代理机构、招标人串通损害招标单位或相关单位利益。</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（六）禁止其他影响廉洁性、公正性的行为。</w:t>
      </w:r>
    </w:p>
    <w:p w:rsidR="005C193B" w:rsidRDefault="000D04A5" w:rsidP="004C6FA8">
      <w:pPr>
        <w:ind w:firstLineChars="200" w:firstLine="600"/>
        <w:rPr>
          <w:rFonts w:ascii="仿宋_GB2312" w:eastAsia="仿宋_GB2312"/>
          <w:b/>
          <w:bCs/>
          <w:sz w:val="30"/>
          <w:szCs w:val="30"/>
        </w:rPr>
      </w:pPr>
      <w:r>
        <w:rPr>
          <w:rFonts w:ascii="仿宋_GB2312" w:eastAsia="仿宋_GB2312" w:hint="eastAsia"/>
          <w:b/>
          <w:bCs/>
          <w:sz w:val="30"/>
          <w:szCs w:val="30"/>
        </w:rPr>
        <w:t>第四条  双方违反承诺的责任</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（一）甲方工作人员违反本承诺书规定行为的，按照管理权限，依据有关法律法规和规定给予党纪政纪处分或组织处理。涉嫌犯罪的，移交司法机关处理。给乙方造成经济损失，应依法及合同规定予以赔偿。</w:t>
      </w:r>
    </w:p>
    <w:p w:rsidR="005C193B" w:rsidRDefault="000D04A5">
      <w:pPr>
        <w:ind w:firstLineChars="200" w:firstLine="600"/>
        <w:rPr>
          <w:rFonts w:ascii="仿宋_GB2312" w:eastAsia="仿宋_GB2312"/>
          <w:sz w:val="30"/>
          <w:szCs w:val="30"/>
        </w:rPr>
      </w:pPr>
      <w:r>
        <w:rPr>
          <w:rFonts w:ascii="仿宋_GB2312" w:eastAsia="仿宋_GB2312" w:hint="eastAsia"/>
          <w:sz w:val="30"/>
          <w:szCs w:val="30"/>
        </w:rPr>
        <w:t>（二）乙方工作人员违反本承诺书规定的，一至三年内不允许参与甲方工程建设和物资采购活动，给甲方造成经济损失的，应依法及合同规定予以赔偿。</w:t>
      </w:r>
    </w:p>
    <w:p w:rsidR="005C193B" w:rsidRDefault="000D04A5" w:rsidP="004C6FA8">
      <w:pPr>
        <w:ind w:firstLineChars="200" w:firstLine="600"/>
        <w:rPr>
          <w:rFonts w:ascii="仿宋_GB2312" w:eastAsia="仿宋_GB2312"/>
          <w:b/>
          <w:bCs/>
          <w:sz w:val="30"/>
          <w:szCs w:val="30"/>
        </w:rPr>
      </w:pPr>
      <w:r>
        <w:rPr>
          <w:rFonts w:ascii="仿宋_GB2312" w:eastAsia="仿宋_GB2312" w:hint="eastAsia"/>
          <w:b/>
          <w:bCs/>
          <w:sz w:val="30"/>
          <w:szCs w:val="30"/>
        </w:rPr>
        <w:t>第五条  本承诺书作为合同的附件一并执行。</w:t>
      </w:r>
    </w:p>
    <w:p w:rsidR="005C193B" w:rsidRDefault="000D04A5" w:rsidP="004C6FA8">
      <w:pPr>
        <w:pStyle w:val="a3"/>
        <w:ind w:firstLineChars="200" w:firstLine="600"/>
        <w:rPr>
          <w:bCs/>
          <w:szCs w:val="30"/>
        </w:rPr>
      </w:pPr>
      <w:r>
        <w:rPr>
          <w:rFonts w:hint="eastAsia"/>
          <w:bCs/>
          <w:szCs w:val="30"/>
        </w:rPr>
        <w:t>第六条  本承诺书的有效期为甲乙双方签署之日起至该工程项目或该采购项目完成为止。</w:t>
      </w:r>
    </w:p>
    <w:p w:rsidR="005C193B" w:rsidRDefault="000D04A5" w:rsidP="004C6FA8">
      <w:pPr>
        <w:pStyle w:val="a3"/>
        <w:ind w:firstLineChars="200" w:firstLine="600"/>
        <w:rPr>
          <w:bCs/>
          <w:szCs w:val="30"/>
        </w:rPr>
      </w:pPr>
      <w:r>
        <w:rPr>
          <w:rFonts w:hint="eastAsia"/>
          <w:bCs/>
          <w:szCs w:val="30"/>
        </w:rPr>
        <w:t>第七条  本承诺书一式四份，响应文件正、副本中各装订一份，甲方纪检监察部门一份存档备案，乙方持有一份。</w:t>
      </w:r>
    </w:p>
    <w:p w:rsidR="005C193B" w:rsidRDefault="005C193B">
      <w:pPr>
        <w:ind w:firstLineChars="200" w:firstLine="600"/>
        <w:rPr>
          <w:rFonts w:ascii="仿宋_GB2312" w:eastAsia="仿宋_GB2312"/>
          <w:sz w:val="30"/>
          <w:szCs w:val="30"/>
        </w:rPr>
      </w:pPr>
    </w:p>
    <w:p w:rsidR="005C193B" w:rsidRDefault="000D04A5">
      <w:pPr>
        <w:rPr>
          <w:rFonts w:ascii="仿宋_GB2312" w:eastAsia="仿宋_GB2312"/>
          <w:sz w:val="30"/>
          <w:szCs w:val="30"/>
        </w:rPr>
      </w:pPr>
      <w:r>
        <w:rPr>
          <w:rFonts w:ascii="仿宋_GB2312" w:eastAsia="仿宋_GB2312" w:hint="eastAsia"/>
          <w:sz w:val="30"/>
          <w:szCs w:val="30"/>
        </w:rPr>
        <w:t>甲方单位（盖章）：                乙方单位（盖章）：</w:t>
      </w:r>
    </w:p>
    <w:p w:rsidR="005C193B" w:rsidRDefault="000D04A5">
      <w:pPr>
        <w:rPr>
          <w:rFonts w:ascii="仿宋_GB2312" w:eastAsia="仿宋_GB2312"/>
          <w:sz w:val="30"/>
          <w:szCs w:val="30"/>
        </w:rPr>
      </w:pPr>
      <w:r>
        <w:rPr>
          <w:rFonts w:ascii="仿宋_GB2312" w:eastAsia="仿宋_GB2312" w:hint="eastAsia"/>
          <w:sz w:val="30"/>
          <w:szCs w:val="30"/>
        </w:rPr>
        <w:t>项目负责人：                      项目负责人：</w:t>
      </w:r>
    </w:p>
    <w:p w:rsidR="005C193B" w:rsidRDefault="000D04A5">
      <w:pPr>
        <w:ind w:firstLineChars="392" w:firstLine="1176"/>
      </w:pPr>
      <w:r>
        <w:rPr>
          <w:rFonts w:ascii="仿宋_GB2312" w:eastAsia="仿宋_GB2312" w:hint="eastAsia"/>
          <w:sz w:val="30"/>
          <w:szCs w:val="30"/>
        </w:rPr>
        <w:t>年   月  日                      年  月  日</w:t>
      </w:r>
    </w:p>
    <w:sectPr w:rsidR="005C193B" w:rsidSect="00FA0E29">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664D" w:rsidRDefault="0073664D">
      <w:r>
        <w:separator/>
      </w:r>
    </w:p>
  </w:endnote>
  <w:endnote w:type="continuationSeparator" w:id="1">
    <w:p w:rsidR="0073664D" w:rsidRDefault="007366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auto"/>
    <w:pitch w:val="default"/>
    <w:sig w:usb0="00000000" w:usb1="080E0000" w:usb2="0000000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方正仿宋_GBK">
    <w:altName w:val="宋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93B" w:rsidRDefault="00A406E1">
    <w:pPr>
      <w:pStyle w:val="a6"/>
    </w:pPr>
    <w:r>
      <w:rPr>
        <w:noProof/>
      </w:rPr>
      <w:pict>
        <v:shapetype id="_x0000_t202" coordsize="21600,21600" o:spt="202" path="m,l,21600r21600,l21600,xe">
          <v:stroke joinstyle="miter"/>
          <v:path gradientshapeok="t" o:connecttype="rect"/>
        </v:shapetype>
        <v:shape id="文本框 5" o:spid="_x0000_s4097"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KsEWBccAgAAFgQAAA4AAAAAAAAAAAAAAAAALgIAAGRycy9lMm9Eb2MueG1sUEsBAi0AFAAGAAgA&#10;AAAhAHGq0bnXAAAABQEAAA8AAAAAAAAAAAAAAAAAdgQAAGRycy9kb3ducmV2LnhtbFBLBQYAAAAA&#10;BAAEAPMAAAB6BQAAAAA=&#10;" filled="f" stroked="f" strokeweight=".5pt">
          <v:textbox style="mso-fit-shape-to-text:t" inset="0,0,0,0">
            <w:txbxContent>
              <w:p w:rsidR="005C193B" w:rsidRDefault="00A406E1">
                <w:pPr>
                  <w:pStyle w:val="a6"/>
                </w:pPr>
                <w:r>
                  <w:rPr>
                    <w:rFonts w:hint="eastAsia"/>
                  </w:rPr>
                  <w:fldChar w:fldCharType="begin"/>
                </w:r>
                <w:r w:rsidR="000D04A5">
                  <w:rPr>
                    <w:rFonts w:hint="eastAsia"/>
                  </w:rPr>
                  <w:instrText xml:space="preserve"> PAGE  \* MERGEFORMAT </w:instrText>
                </w:r>
                <w:r>
                  <w:rPr>
                    <w:rFonts w:hint="eastAsia"/>
                  </w:rPr>
                  <w:fldChar w:fldCharType="separate"/>
                </w:r>
                <w:r w:rsidR="00A76727">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664D" w:rsidRDefault="0073664D">
      <w:r>
        <w:separator/>
      </w:r>
    </w:p>
  </w:footnote>
  <w:footnote w:type="continuationSeparator" w:id="1">
    <w:p w:rsidR="0073664D" w:rsidRDefault="007366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734CB"/>
    <w:multiLevelType w:val="hybridMultilevel"/>
    <w:tmpl w:val="C7827E14"/>
    <w:lvl w:ilvl="0" w:tplc="85F23272">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193B"/>
    <w:rsid w:val="000D04A5"/>
    <w:rsid w:val="00176F1E"/>
    <w:rsid w:val="002700AA"/>
    <w:rsid w:val="0032037B"/>
    <w:rsid w:val="003F2B9D"/>
    <w:rsid w:val="004C6FA8"/>
    <w:rsid w:val="005C193B"/>
    <w:rsid w:val="006A374D"/>
    <w:rsid w:val="0073664D"/>
    <w:rsid w:val="00770647"/>
    <w:rsid w:val="008A71AC"/>
    <w:rsid w:val="00A406E1"/>
    <w:rsid w:val="00A741F8"/>
    <w:rsid w:val="00A76727"/>
    <w:rsid w:val="00AC1AFC"/>
    <w:rsid w:val="00DC7E99"/>
    <w:rsid w:val="00FA0E29"/>
    <w:rsid w:val="1B853591"/>
    <w:rsid w:val="20847F85"/>
    <w:rsid w:val="36961134"/>
    <w:rsid w:val="46364C0B"/>
    <w:rsid w:val="78B16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FA0E29"/>
    <w:pPr>
      <w:widowControl w:val="0"/>
      <w:jc w:val="both"/>
    </w:pPr>
    <w:rPr>
      <w:kern w:val="2"/>
      <w:sz w:val="21"/>
      <w:szCs w:val="21"/>
    </w:rPr>
  </w:style>
  <w:style w:type="paragraph" w:styleId="2">
    <w:name w:val="heading 2"/>
    <w:basedOn w:val="a"/>
    <w:next w:val="a"/>
    <w:link w:val="2Char"/>
    <w:qFormat/>
    <w:rsid w:val="00FA0E29"/>
    <w:pPr>
      <w:keepNext/>
      <w:keepLines/>
      <w:spacing w:before="260" w:after="260" w:line="416" w:lineRule="auto"/>
      <w:outlineLvl w:val="1"/>
    </w:pPr>
    <w:rPr>
      <w:rFonts w:ascii="Cambria" w:hAnsi="Cambria"/>
      <w:b/>
      <w:bCs/>
      <w:sz w:val="32"/>
      <w:szCs w:val="32"/>
    </w:rPr>
  </w:style>
  <w:style w:type="paragraph" w:styleId="3">
    <w:name w:val="heading 3"/>
    <w:basedOn w:val="a"/>
    <w:next w:val="a"/>
    <w:qFormat/>
    <w:rsid w:val="00FA0E29"/>
    <w:pPr>
      <w:autoSpaceDE w:val="0"/>
      <w:autoSpaceDN w:val="0"/>
      <w:adjustRightInd w:val="0"/>
      <w:spacing w:before="100" w:beforeAutospacing="1" w:after="100" w:afterAutospacing="1"/>
      <w:jc w:val="left"/>
      <w:outlineLvl w:val="2"/>
    </w:pPr>
    <w:rPr>
      <w:rFonts w:ascii="仿宋_GB2312" w:eastAsia="仿宋_GB2312" w:hAnsi="宋体" w:cs="MingLiU"/>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qFormat/>
    <w:rsid w:val="00FA0E29"/>
    <w:rPr>
      <w:rFonts w:ascii="仿宋_GB2312" w:eastAsia="仿宋_GB2312"/>
      <w:b/>
      <w:sz w:val="30"/>
      <w:szCs w:val="20"/>
    </w:rPr>
  </w:style>
  <w:style w:type="paragraph" w:styleId="a4">
    <w:name w:val="Body Text Indent"/>
    <w:basedOn w:val="a"/>
    <w:link w:val="Char10"/>
    <w:qFormat/>
    <w:rsid w:val="00FA0E29"/>
    <w:pPr>
      <w:ind w:firstLineChars="200" w:firstLine="609"/>
    </w:pPr>
    <w:rPr>
      <w:rFonts w:ascii="仿宋_GB2312" w:eastAsia="仿宋_GB2312"/>
      <w:sz w:val="32"/>
      <w:szCs w:val="24"/>
    </w:rPr>
  </w:style>
  <w:style w:type="paragraph" w:styleId="a5">
    <w:name w:val="Balloon Text"/>
    <w:basedOn w:val="a"/>
    <w:link w:val="Char"/>
    <w:qFormat/>
    <w:rsid w:val="00FA0E29"/>
    <w:rPr>
      <w:sz w:val="18"/>
      <w:szCs w:val="18"/>
    </w:rPr>
  </w:style>
  <w:style w:type="paragraph" w:styleId="a6">
    <w:name w:val="footer"/>
    <w:basedOn w:val="a"/>
    <w:link w:val="Char0"/>
    <w:qFormat/>
    <w:rsid w:val="00FA0E29"/>
    <w:pPr>
      <w:tabs>
        <w:tab w:val="center" w:pos="4153"/>
        <w:tab w:val="right" w:pos="8306"/>
      </w:tabs>
      <w:snapToGrid w:val="0"/>
      <w:jc w:val="left"/>
    </w:pPr>
    <w:rPr>
      <w:sz w:val="18"/>
      <w:szCs w:val="18"/>
    </w:rPr>
  </w:style>
  <w:style w:type="paragraph" w:styleId="a7">
    <w:name w:val="header"/>
    <w:basedOn w:val="a"/>
    <w:link w:val="Char2"/>
    <w:qFormat/>
    <w:rsid w:val="00FA0E2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FA0E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Char2">
    <w:name w:val="页眉 Char"/>
    <w:basedOn w:val="a0"/>
    <w:link w:val="a7"/>
    <w:qFormat/>
    <w:rsid w:val="00FA0E29"/>
    <w:rPr>
      <w:kern w:val="2"/>
      <w:sz w:val="18"/>
      <w:szCs w:val="18"/>
    </w:rPr>
  </w:style>
  <w:style w:type="character" w:customStyle="1" w:styleId="Char0">
    <w:name w:val="页脚 Char"/>
    <w:basedOn w:val="a0"/>
    <w:link w:val="a6"/>
    <w:qFormat/>
    <w:rsid w:val="00FA0E29"/>
    <w:rPr>
      <w:kern w:val="2"/>
      <w:sz w:val="18"/>
      <w:szCs w:val="18"/>
    </w:rPr>
  </w:style>
  <w:style w:type="character" w:customStyle="1" w:styleId="1">
    <w:name w:val="页码1"/>
    <w:qFormat/>
    <w:rsid w:val="00FA0E29"/>
    <w:rPr>
      <w:lang w:val="en-US"/>
    </w:rPr>
  </w:style>
  <w:style w:type="character" w:customStyle="1" w:styleId="2Char">
    <w:name w:val="标题 2 Char"/>
    <w:basedOn w:val="a0"/>
    <w:link w:val="2"/>
    <w:qFormat/>
    <w:rsid w:val="00FA0E29"/>
    <w:rPr>
      <w:rFonts w:ascii="Cambria" w:hAnsi="Cambria"/>
      <w:b/>
      <w:bCs/>
      <w:kern w:val="2"/>
      <w:sz w:val="32"/>
      <w:szCs w:val="32"/>
    </w:rPr>
  </w:style>
  <w:style w:type="character" w:customStyle="1" w:styleId="Char3">
    <w:name w:val="正文文本缩进 Char"/>
    <w:basedOn w:val="a0"/>
    <w:qFormat/>
    <w:rsid w:val="00FA0E29"/>
    <w:rPr>
      <w:rFonts w:ascii="仿宋_GB2312" w:eastAsia="仿宋_GB2312"/>
      <w:kern w:val="2"/>
      <w:sz w:val="32"/>
      <w:szCs w:val="24"/>
    </w:rPr>
  </w:style>
  <w:style w:type="character" w:customStyle="1" w:styleId="Char4">
    <w:name w:val="正文文本 Char"/>
    <w:basedOn w:val="a0"/>
    <w:qFormat/>
    <w:rsid w:val="00FA0E29"/>
    <w:rPr>
      <w:rFonts w:ascii="仿宋_GB2312" w:eastAsia="仿宋_GB2312"/>
      <w:b/>
      <w:kern w:val="2"/>
      <w:sz w:val="30"/>
    </w:rPr>
  </w:style>
  <w:style w:type="character" w:customStyle="1" w:styleId="Char1">
    <w:name w:val="正文文本 Char1"/>
    <w:basedOn w:val="a0"/>
    <w:link w:val="a3"/>
    <w:qFormat/>
    <w:rsid w:val="00FA0E29"/>
    <w:rPr>
      <w:kern w:val="2"/>
      <w:sz w:val="21"/>
      <w:szCs w:val="21"/>
    </w:rPr>
  </w:style>
  <w:style w:type="character" w:customStyle="1" w:styleId="Char10">
    <w:name w:val="正文文本缩进 Char1"/>
    <w:basedOn w:val="a0"/>
    <w:link w:val="a4"/>
    <w:qFormat/>
    <w:rsid w:val="00FA0E29"/>
    <w:rPr>
      <w:kern w:val="2"/>
      <w:sz w:val="21"/>
      <w:szCs w:val="21"/>
    </w:rPr>
  </w:style>
  <w:style w:type="character" w:customStyle="1" w:styleId="Char">
    <w:name w:val="批注框文本 Char"/>
    <w:basedOn w:val="a0"/>
    <w:link w:val="a5"/>
    <w:qFormat/>
    <w:rsid w:val="00FA0E29"/>
    <w:rPr>
      <w:kern w:val="2"/>
      <w:sz w:val="18"/>
      <w:szCs w:val="18"/>
    </w:rPr>
  </w:style>
  <w:style w:type="paragraph" w:styleId="a8">
    <w:name w:val="List Paragraph"/>
    <w:basedOn w:val="a"/>
    <w:uiPriority w:val="99"/>
    <w:unhideWhenUsed/>
    <w:rsid w:val="006A374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1"/>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qFormat/>
    <w:pPr>
      <w:autoSpaceDE w:val="0"/>
      <w:autoSpaceDN w:val="0"/>
      <w:adjustRightInd w:val="0"/>
      <w:spacing w:before="100" w:beforeAutospacing="1" w:after="100" w:afterAutospacing="1"/>
      <w:jc w:val="left"/>
      <w:outlineLvl w:val="2"/>
    </w:pPr>
    <w:rPr>
      <w:rFonts w:ascii="仿宋_GB2312" w:eastAsia="仿宋_GB2312" w:hAnsi="宋体" w:cs="MingLiU"/>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qFormat/>
    <w:rPr>
      <w:rFonts w:ascii="仿宋_GB2312" w:eastAsia="仿宋_GB2312"/>
      <w:b/>
      <w:sz w:val="30"/>
      <w:szCs w:val="20"/>
    </w:rPr>
  </w:style>
  <w:style w:type="paragraph" w:styleId="a4">
    <w:name w:val="Body Text Indent"/>
    <w:basedOn w:val="a"/>
    <w:link w:val="Char10"/>
    <w:qFormat/>
    <w:pPr>
      <w:ind w:firstLineChars="200" w:firstLine="609"/>
    </w:pPr>
    <w:rPr>
      <w:rFonts w:ascii="仿宋_GB2312" w:eastAsia="仿宋_GB2312"/>
      <w:sz w:val="32"/>
      <w:szCs w:val="24"/>
    </w:rPr>
  </w:style>
  <w:style w:type="paragraph" w:styleId="a5">
    <w:name w:val="Balloon Text"/>
    <w:basedOn w:val="a"/>
    <w:link w:val="Char"/>
    <w:qFormat/>
    <w:rPr>
      <w:sz w:val="18"/>
      <w:szCs w:val="18"/>
    </w:rPr>
  </w:style>
  <w:style w:type="paragraph" w:styleId="a6">
    <w:name w:val="footer"/>
    <w:basedOn w:val="a"/>
    <w:link w:val="Char0"/>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Char2">
    <w:name w:val="页眉 Char"/>
    <w:basedOn w:val="a0"/>
    <w:link w:val="a7"/>
    <w:qFormat/>
    <w:rPr>
      <w:kern w:val="2"/>
      <w:sz w:val="18"/>
      <w:szCs w:val="18"/>
    </w:rPr>
  </w:style>
  <w:style w:type="character" w:customStyle="1" w:styleId="Char0">
    <w:name w:val="页脚 Char"/>
    <w:basedOn w:val="a0"/>
    <w:link w:val="a6"/>
    <w:qFormat/>
    <w:rPr>
      <w:kern w:val="2"/>
      <w:sz w:val="18"/>
      <w:szCs w:val="18"/>
    </w:rPr>
  </w:style>
  <w:style w:type="character" w:customStyle="1" w:styleId="1">
    <w:name w:val="页码1"/>
    <w:qFormat/>
    <w:rPr>
      <w:lang w:val="en-US"/>
    </w:rPr>
  </w:style>
  <w:style w:type="character" w:customStyle="1" w:styleId="2Char">
    <w:name w:val="标题 2 Char"/>
    <w:basedOn w:val="a0"/>
    <w:link w:val="2"/>
    <w:qFormat/>
    <w:rPr>
      <w:rFonts w:ascii="Cambria" w:hAnsi="Cambria"/>
      <w:b/>
      <w:bCs/>
      <w:kern w:val="2"/>
      <w:sz w:val="32"/>
      <w:szCs w:val="32"/>
    </w:rPr>
  </w:style>
  <w:style w:type="character" w:customStyle="1" w:styleId="Char3">
    <w:name w:val="正文文本缩进 Char"/>
    <w:basedOn w:val="a0"/>
    <w:qFormat/>
    <w:rPr>
      <w:rFonts w:ascii="仿宋_GB2312" w:eastAsia="仿宋_GB2312"/>
      <w:kern w:val="2"/>
      <w:sz w:val="32"/>
      <w:szCs w:val="24"/>
    </w:rPr>
  </w:style>
  <w:style w:type="character" w:customStyle="1" w:styleId="Char4">
    <w:name w:val="正文文本 Char"/>
    <w:basedOn w:val="a0"/>
    <w:qFormat/>
    <w:rPr>
      <w:rFonts w:ascii="仿宋_GB2312" w:eastAsia="仿宋_GB2312"/>
      <w:b/>
      <w:kern w:val="2"/>
      <w:sz w:val="30"/>
    </w:rPr>
  </w:style>
  <w:style w:type="character" w:customStyle="1" w:styleId="Char1">
    <w:name w:val="正文文本 Char1"/>
    <w:basedOn w:val="a0"/>
    <w:link w:val="a3"/>
    <w:qFormat/>
    <w:rPr>
      <w:kern w:val="2"/>
      <w:sz w:val="21"/>
      <w:szCs w:val="21"/>
    </w:rPr>
  </w:style>
  <w:style w:type="character" w:customStyle="1" w:styleId="Char10">
    <w:name w:val="正文文本缩进 Char1"/>
    <w:basedOn w:val="a0"/>
    <w:link w:val="a4"/>
    <w:qFormat/>
    <w:rPr>
      <w:kern w:val="2"/>
      <w:sz w:val="21"/>
      <w:szCs w:val="21"/>
    </w:rPr>
  </w:style>
  <w:style w:type="character" w:customStyle="1" w:styleId="Char">
    <w:name w:val="批注框文本 Char"/>
    <w:basedOn w:val="a0"/>
    <w:link w:val="a5"/>
    <w:qFormat/>
    <w:rPr>
      <w:kern w:val="2"/>
      <w:sz w:val="18"/>
      <w:szCs w:val="18"/>
    </w:rPr>
  </w:style>
  <w:style w:type="paragraph" w:styleId="a8">
    <w:name w:val="List Paragraph"/>
    <w:basedOn w:val="a"/>
    <w:uiPriority w:val="99"/>
    <w:unhideWhenUsed/>
    <w:rsid w:val="006A374D"/>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824</Words>
  <Characters>4703</Characters>
  <Application>Microsoft Office Word</Application>
  <DocSecurity>0</DocSecurity>
  <Lines>39</Lines>
  <Paragraphs>11</Paragraphs>
  <ScaleCrop>false</ScaleCrop>
  <Company>China</Company>
  <LinksUpToDate>false</LinksUpToDate>
  <CharactersWithSpaces>5516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creator>xb21cn</dc:creator>
  <cp:lastModifiedBy>Lenovo</cp:lastModifiedBy>
  <cp:revision>2</cp:revision>
  <cp:lastPrinted>2020-04-29T16:10:00Z</cp:lastPrinted>
  <dcterms:created xsi:type="dcterms:W3CDTF">2020-10-15T03:40:00Z</dcterms:created>
  <dcterms:modified xsi:type="dcterms:W3CDTF">2020-10-15T03:40:00Z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